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B8EBC7" w14:textId="77777777" w:rsidR="00B75C5E" w:rsidRPr="00672B94" w:rsidRDefault="00B75C5E" w:rsidP="00B75C5E">
      <w:pPr>
        <w:tabs>
          <w:tab w:val="left" w:pos="1985"/>
        </w:tabs>
        <w:spacing w:after="0"/>
        <w:rPr>
          <w:rFonts w:ascii="Arial" w:hAnsi="Arial" w:cs="Arial"/>
          <w:b/>
          <w:sz w:val="24"/>
          <w:lang w:val="de-DE"/>
        </w:rPr>
      </w:pPr>
      <w:r w:rsidRPr="00672B94">
        <w:rPr>
          <w:rFonts w:ascii="Arial" w:hAnsi="Arial" w:cs="Arial"/>
          <w:b/>
          <w:sz w:val="24"/>
          <w:szCs w:val="24"/>
          <w:lang w:val="de-DE"/>
        </w:rPr>
        <w:t>3GPP TSG-RAN WG1 #</w:t>
      </w:r>
      <w:r>
        <w:rPr>
          <w:rFonts w:ascii="Arial" w:hAnsi="Arial" w:cs="Arial"/>
          <w:b/>
          <w:sz w:val="24"/>
          <w:szCs w:val="24"/>
          <w:lang w:val="de-DE" w:eastAsia="ja-JP"/>
        </w:rPr>
        <w:t>86bis</w:t>
      </w:r>
      <w:r w:rsidRPr="00672B94">
        <w:rPr>
          <w:rFonts w:ascii="Arial" w:hAnsi="Arial" w:cs="Arial"/>
          <w:b/>
          <w:sz w:val="24"/>
          <w:szCs w:val="24"/>
          <w:lang w:val="de-DE" w:eastAsia="ja-JP"/>
        </w:rPr>
        <w:t xml:space="preserve">  </w:t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>
        <w:rPr>
          <w:rFonts w:ascii="Arial" w:hAnsi="Arial" w:cs="Arial"/>
          <w:b/>
          <w:sz w:val="24"/>
          <w:lang w:val="de-DE"/>
        </w:rPr>
        <w:t>R1-1609498</w:t>
      </w:r>
    </w:p>
    <w:p w14:paraId="6E3A19BE" w14:textId="77777777" w:rsidR="00B75C5E" w:rsidRPr="00333A67" w:rsidRDefault="00B75C5E" w:rsidP="00B75C5E">
      <w:pPr>
        <w:pStyle w:val="Header"/>
        <w:tabs>
          <w:tab w:val="right" w:pos="9781"/>
          <w:tab w:val="right" w:pos="13323"/>
        </w:tabs>
        <w:outlineLvl w:val="0"/>
        <w:rPr>
          <w:rFonts w:cs="Arial"/>
          <w:noProof w:val="0"/>
          <w:sz w:val="24"/>
          <w:szCs w:val="24"/>
          <w:lang w:val="en-GB" w:eastAsia="ja-JP"/>
        </w:rPr>
      </w:pPr>
      <w:r>
        <w:rPr>
          <w:rFonts w:cs="Arial"/>
          <w:noProof w:val="0"/>
          <w:sz w:val="24"/>
          <w:szCs w:val="24"/>
          <w:lang w:val="en-GB" w:eastAsia="ja-JP"/>
        </w:rPr>
        <w:t>Lisbon</w:t>
      </w:r>
      <w:r w:rsidRPr="00333A67">
        <w:rPr>
          <w:rFonts w:cs="Arial"/>
          <w:noProof w:val="0"/>
          <w:sz w:val="24"/>
          <w:szCs w:val="24"/>
          <w:lang w:val="en-GB" w:eastAsia="ja-JP"/>
        </w:rPr>
        <w:t xml:space="preserve">, </w:t>
      </w:r>
      <w:r>
        <w:rPr>
          <w:rFonts w:cs="Arial"/>
          <w:noProof w:val="0"/>
          <w:sz w:val="24"/>
          <w:szCs w:val="24"/>
          <w:lang w:val="en-GB" w:eastAsia="ja-JP"/>
        </w:rPr>
        <w:t>Portugal, 10</w:t>
      </w:r>
      <w:r>
        <w:rPr>
          <w:rFonts w:cs="Arial"/>
          <w:noProof w:val="0"/>
          <w:sz w:val="24"/>
          <w:szCs w:val="24"/>
          <w:vertAlign w:val="superscript"/>
          <w:lang w:val="en-GB" w:eastAsia="ja-JP"/>
        </w:rPr>
        <w:t>th</w:t>
      </w:r>
      <w:r>
        <w:rPr>
          <w:rFonts w:cs="Arial"/>
          <w:noProof w:val="0"/>
          <w:sz w:val="24"/>
          <w:szCs w:val="24"/>
          <w:lang w:val="en-GB" w:eastAsia="ja-JP"/>
        </w:rPr>
        <w:t xml:space="preserve"> – 14</w:t>
      </w:r>
      <w:r w:rsidRPr="00995BC9">
        <w:rPr>
          <w:rFonts w:cs="Arial"/>
          <w:noProof w:val="0"/>
          <w:sz w:val="24"/>
          <w:szCs w:val="24"/>
          <w:vertAlign w:val="superscript"/>
          <w:lang w:val="en-GB" w:eastAsia="ja-JP"/>
        </w:rPr>
        <w:t>th</w:t>
      </w:r>
      <w:r w:rsidRPr="00333A67">
        <w:rPr>
          <w:rFonts w:cs="Arial"/>
          <w:noProof w:val="0"/>
          <w:sz w:val="24"/>
          <w:szCs w:val="24"/>
          <w:lang w:val="en-GB" w:eastAsia="ja-JP"/>
        </w:rPr>
        <w:t xml:space="preserve"> </w:t>
      </w:r>
      <w:r>
        <w:rPr>
          <w:rFonts w:cs="Arial"/>
          <w:noProof w:val="0"/>
          <w:sz w:val="24"/>
          <w:szCs w:val="24"/>
          <w:lang w:val="en-GB" w:eastAsia="ja-JP"/>
        </w:rPr>
        <w:t>October</w:t>
      </w:r>
      <w:r w:rsidRPr="00333A67">
        <w:rPr>
          <w:rFonts w:cs="Arial"/>
          <w:noProof w:val="0"/>
          <w:sz w:val="24"/>
          <w:szCs w:val="24"/>
          <w:lang w:val="en-GB" w:eastAsia="ja-JP"/>
        </w:rPr>
        <w:t>, 2016</w:t>
      </w:r>
    </w:p>
    <w:p w14:paraId="45FA6FCE" w14:textId="77777777" w:rsidR="00B75C5E" w:rsidRPr="0082480B" w:rsidRDefault="00B75C5E" w:rsidP="00B75C5E">
      <w:pPr>
        <w:tabs>
          <w:tab w:val="left" w:pos="1985"/>
        </w:tabs>
        <w:spacing w:after="0"/>
        <w:rPr>
          <w:rFonts w:ascii="Arial" w:hAnsi="Arial" w:cs="Arial"/>
          <w:b/>
          <w:sz w:val="24"/>
          <w:lang w:val="en-GB"/>
        </w:rPr>
      </w:pPr>
    </w:p>
    <w:p w14:paraId="33A00D53" w14:textId="77777777" w:rsidR="00B75C5E" w:rsidRPr="00E95DAE" w:rsidRDefault="00B75C5E" w:rsidP="00B75C5E">
      <w:pPr>
        <w:tabs>
          <w:tab w:val="left" w:pos="1985"/>
        </w:tabs>
        <w:spacing w:after="0"/>
        <w:rPr>
          <w:rFonts w:ascii="Arial" w:hAnsi="Arial" w:cs="Arial"/>
          <w:sz w:val="24"/>
        </w:rPr>
      </w:pPr>
      <w:r w:rsidRPr="00E95DAE">
        <w:rPr>
          <w:rFonts w:ascii="Arial" w:hAnsi="Arial" w:cs="Arial"/>
          <w:b/>
          <w:sz w:val="24"/>
        </w:rPr>
        <w:t xml:space="preserve">Source: </w:t>
      </w:r>
      <w:r w:rsidRPr="00E95DAE">
        <w:rPr>
          <w:rFonts w:ascii="Arial" w:hAnsi="Arial" w:cs="Arial"/>
          <w:b/>
          <w:sz w:val="24"/>
        </w:rPr>
        <w:tab/>
      </w:r>
      <w:r w:rsidRPr="00CC70F8">
        <w:rPr>
          <w:rFonts w:ascii="Arial" w:hAnsi="Arial" w:cs="Arial"/>
          <w:b/>
          <w:sz w:val="24"/>
        </w:rPr>
        <w:t>Intel</w:t>
      </w:r>
      <w:r>
        <w:rPr>
          <w:rFonts w:ascii="Arial" w:hAnsi="Arial" w:cs="Arial"/>
          <w:b/>
          <w:sz w:val="24"/>
        </w:rPr>
        <w:t xml:space="preserve"> Corporation</w:t>
      </w:r>
    </w:p>
    <w:p w14:paraId="78061EC8" w14:textId="77777777" w:rsidR="007A25EC" w:rsidRDefault="00B75C5E" w:rsidP="00B75C5E">
      <w:pPr>
        <w:spacing w:after="0"/>
        <w:ind w:left="1983" w:hangingChars="823" w:hanging="1983"/>
        <w:rPr>
          <w:rFonts w:ascii="Arial" w:eastAsia="Malgun Gothic" w:hAnsi="Arial" w:cs="Arial"/>
          <w:b/>
          <w:sz w:val="24"/>
          <w:lang w:eastAsia="ko-KR"/>
        </w:rPr>
      </w:pPr>
      <w:r w:rsidRPr="001A628F">
        <w:rPr>
          <w:rFonts w:ascii="Arial" w:hAnsi="Arial" w:cs="Arial"/>
          <w:b/>
          <w:sz w:val="24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eastAsia="ko-KR"/>
        </w:rPr>
        <w:tab/>
      </w:r>
      <w:r w:rsidR="007A25EC" w:rsidRPr="007A25EC">
        <w:rPr>
          <w:rFonts w:ascii="Arial" w:eastAsia="Malgun Gothic" w:hAnsi="Arial" w:cs="Arial"/>
          <w:b/>
          <w:sz w:val="24"/>
          <w:lang w:eastAsia="ko-KR"/>
        </w:rPr>
        <w:t>System-level analysis of UL NOMA schemes</w:t>
      </w:r>
    </w:p>
    <w:p w14:paraId="183C8A4E" w14:textId="77777777" w:rsidR="00B75C5E" w:rsidRPr="00E95DAE" w:rsidRDefault="00B75C5E" w:rsidP="00B75C5E">
      <w:pPr>
        <w:spacing w:after="0"/>
        <w:ind w:left="1983" w:hangingChars="823" w:hanging="1983"/>
        <w:rPr>
          <w:rFonts w:ascii="Arial" w:hAnsi="Arial" w:cs="Arial"/>
          <w:sz w:val="24"/>
          <w:lang w:eastAsia="zh-CN"/>
        </w:rPr>
      </w:pPr>
      <w:r w:rsidRPr="00E95DAE">
        <w:rPr>
          <w:rFonts w:ascii="Arial" w:hAnsi="Arial" w:cs="Arial"/>
          <w:b/>
          <w:sz w:val="24"/>
        </w:rPr>
        <w:t>Agenda item:</w:t>
      </w:r>
      <w:r w:rsidRPr="00E95DAE">
        <w:rPr>
          <w:rFonts w:ascii="Arial" w:hAnsi="Arial" w:cs="Arial"/>
          <w:b/>
          <w:sz w:val="24"/>
        </w:rPr>
        <w:tab/>
      </w:r>
      <w:r w:rsidRPr="00332FAA">
        <w:rPr>
          <w:rFonts w:ascii="Arial" w:hAnsi="Arial" w:cs="Arial"/>
          <w:b/>
          <w:sz w:val="24"/>
        </w:rPr>
        <w:t>8.1.1.2</w:t>
      </w:r>
    </w:p>
    <w:p w14:paraId="65928270" w14:textId="77777777" w:rsidR="00B75C5E" w:rsidRDefault="00B75C5E" w:rsidP="00B75C5E">
      <w:pPr>
        <w:spacing w:after="0"/>
        <w:ind w:left="1988" w:hanging="1988"/>
        <w:rPr>
          <w:rFonts w:ascii="Arial" w:hAnsi="Arial" w:cs="Arial"/>
          <w:b/>
          <w:sz w:val="24"/>
        </w:rPr>
      </w:pPr>
      <w:r w:rsidRPr="00E95DAE">
        <w:rPr>
          <w:rFonts w:ascii="Arial" w:hAnsi="Arial" w:cs="Arial"/>
          <w:b/>
          <w:sz w:val="24"/>
        </w:rPr>
        <w:t>Document for:</w:t>
      </w:r>
      <w:r w:rsidRPr="00E95DAE">
        <w:rPr>
          <w:rFonts w:ascii="Arial" w:hAnsi="Arial" w:cs="Arial"/>
          <w:sz w:val="24"/>
        </w:rPr>
        <w:tab/>
      </w:r>
      <w:r w:rsidRPr="00E95DAE">
        <w:rPr>
          <w:rFonts w:ascii="Arial" w:hAnsi="Arial" w:cs="Arial"/>
          <w:b/>
          <w:sz w:val="24"/>
        </w:rPr>
        <w:t>Discussion and Decision</w:t>
      </w:r>
    </w:p>
    <w:p w14:paraId="40A2F40E" w14:textId="77777777" w:rsidR="00AF4508" w:rsidRPr="00443753" w:rsidRDefault="00AF4508" w:rsidP="00AF4508">
      <w:pPr>
        <w:pStyle w:val="Heading1"/>
        <w:keepLines/>
        <w:pBdr>
          <w:top w:val="single" w:sz="12" w:space="3" w:color="auto"/>
        </w:pBdr>
        <w:overflowPunct w:val="0"/>
        <w:snapToGrid/>
        <w:spacing w:before="240" w:after="180"/>
        <w:jc w:val="left"/>
        <w:rPr>
          <w:lang w:val="en-US"/>
        </w:rPr>
      </w:pPr>
      <w:r w:rsidRPr="00443753">
        <w:rPr>
          <w:lang w:val="en-US"/>
        </w:rPr>
        <w:t>Introduction</w:t>
      </w:r>
    </w:p>
    <w:p w14:paraId="4679901B" w14:textId="074EB1B6" w:rsidR="00A84365" w:rsidRPr="00DA7201" w:rsidRDefault="00EE79B6" w:rsidP="00DA7201">
      <w:pPr>
        <w:pStyle w:val="Bodynoindent"/>
        <w:rPr>
          <w:szCs w:val="20"/>
        </w:rPr>
      </w:pPr>
      <w:r>
        <w:rPr>
          <w:szCs w:val="20"/>
        </w:rPr>
        <w:t>The f</w:t>
      </w:r>
      <w:r w:rsidR="00DA7201" w:rsidRPr="00DA7201">
        <w:rPr>
          <w:szCs w:val="20"/>
        </w:rPr>
        <w:t xml:space="preserve">ollowing </w:t>
      </w:r>
      <w:r>
        <w:rPr>
          <w:szCs w:val="20"/>
        </w:rPr>
        <w:t xml:space="preserve">set of </w:t>
      </w:r>
      <w:r w:rsidR="00DA7201" w:rsidRPr="00DA7201">
        <w:rPr>
          <w:szCs w:val="20"/>
        </w:rPr>
        <w:t xml:space="preserve">agreements </w:t>
      </w:r>
      <w:r w:rsidRPr="00DA7201">
        <w:rPr>
          <w:szCs w:val="20"/>
        </w:rPr>
        <w:t>w</w:t>
      </w:r>
      <w:r>
        <w:rPr>
          <w:szCs w:val="20"/>
        </w:rPr>
        <w:t>as</w:t>
      </w:r>
      <w:r w:rsidRPr="00DA7201">
        <w:rPr>
          <w:szCs w:val="20"/>
        </w:rPr>
        <w:t xml:space="preserve"> </w:t>
      </w:r>
      <w:r w:rsidR="00DA7201" w:rsidRPr="00DA7201">
        <w:rPr>
          <w:szCs w:val="20"/>
        </w:rPr>
        <w:t xml:space="preserve">made </w:t>
      </w:r>
      <w:r>
        <w:rPr>
          <w:szCs w:val="20"/>
        </w:rPr>
        <w:t xml:space="preserve">by RAN1 WG at the </w:t>
      </w:r>
      <w:r w:rsidR="00DA7201" w:rsidRPr="00DA7201">
        <w:rPr>
          <w:szCs w:val="20"/>
        </w:rPr>
        <w:t xml:space="preserve">previous RAN1#86 meeting [1] </w:t>
      </w:r>
      <w:r>
        <w:rPr>
          <w:szCs w:val="20"/>
        </w:rPr>
        <w:t xml:space="preserve">with respect to analysis of different </w:t>
      </w:r>
      <w:r w:rsidR="00DA7201" w:rsidRPr="00DA7201">
        <w:rPr>
          <w:szCs w:val="20"/>
        </w:rPr>
        <w:t>UL N</w:t>
      </w:r>
      <w:r w:rsidR="00D942EF">
        <w:rPr>
          <w:szCs w:val="20"/>
        </w:rPr>
        <w:t>O</w:t>
      </w:r>
      <w:r w:rsidR="00DA7201" w:rsidRPr="00DA7201">
        <w:rPr>
          <w:szCs w:val="20"/>
        </w:rPr>
        <w:t xml:space="preserve">MA </w:t>
      </w:r>
      <w:r>
        <w:rPr>
          <w:szCs w:val="20"/>
        </w:rPr>
        <w:t>schemes</w:t>
      </w:r>
      <w:r w:rsidR="00A84365" w:rsidRPr="00DA7201">
        <w:rPr>
          <w:szCs w:val="20"/>
        </w:rPr>
        <w:t>:</w:t>
      </w:r>
    </w:p>
    <w:p w14:paraId="409A3F8A" w14:textId="77777777" w:rsidR="00DA7201" w:rsidRPr="0005360E" w:rsidRDefault="00DA7201" w:rsidP="00DA7201">
      <w:pPr>
        <w:numPr>
          <w:ilvl w:val="0"/>
          <w:numId w:val="12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 w:val="20"/>
          <w:szCs w:val="20"/>
          <w:lang w:eastAsia="ja-JP"/>
        </w:rPr>
      </w:pPr>
      <w:r w:rsidRPr="0005360E">
        <w:rPr>
          <w:rFonts w:eastAsia="MS Mincho"/>
          <w:i/>
          <w:sz w:val="20"/>
          <w:szCs w:val="20"/>
          <w:lang w:eastAsia="ja-JP"/>
        </w:rPr>
        <w:t>NR should target to support UL non-orthogonal multiple access, in addition to the orthogonal approach, targeting at least for mMTC</w:t>
      </w:r>
    </w:p>
    <w:p w14:paraId="788461E7" w14:textId="77777777" w:rsidR="00DA7201" w:rsidRPr="0005360E" w:rsidRDefault="00DA7201" w:rsidP="00DA7201">
      <w:pPr>
        <w:numPr>
          <w:ilvl w:val="0"/>
          <w:numId w:val="12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 w:val="20"/>
          <w:szCs w:val="20"/>
          <w:lang w:eastAsia="ja-JP"/>
        </w:rPr>
      </w:pPr>
      <w:r w:rsidRPr="0005360E">
        <w:rPr>
          <w:rFonts w:eastAsia="MS Mincho"/>
          <w:i/>
          <w:sz w:val="20"/>
          <w:szCs w:val="20"/>
          <w:lang w:eastAsia="ja-JP"/>
        </w:rPr>
        <w:t>NR should target to support UL “autonomous/grant-free/contention based” at least for mMTC</w:t>
      </w:r>
    </w:p>
    <w:p w14:paraId="09ACD3C8" w14:textId="77777777" w:rsidR="00DA7201" w:rsidRPr="0005360E" w:rsidRDefault="00DA7201" w:rsidP="00DA7201">
      <w:pPr>
        <w:numPr>
          <w:ilvl w:val="0"/>
          <w:numId w:val="12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 w:val="20"/>
          <w:szCs w:val="20"/>
          <w:lang w:eastAsia="ja-JP"/>
        </w:rPr>
      </w:pPr>
      <w:r w:rsidRPr="0005360E">
        <w:rPr>
          <w:rFonts w:eastAsia="MS Mincho"/>
          <w:i/>
          <w:sz w:val="20"/>
          <w:szCs w:val="20"/>
          <w:lang w:eastAsia="ja-JP"/>
        </w:rPr>
        <w:t>At least the following options for “autonomous/grant-free/contention based” UL transmission should be studied</w:t>
      </w:r>
    </w:p>
    <w:p w14:paraId="464552AF" w14:textId="77777777" w:rsidR="00DA7201" w:rsidRPr="0005360E" w:rsidRDefault="00DA7201" w:rsidP="00E101C1">
      <w:pPr>
        <w:numPr>
          <w:ilvl w:val="1"/>
          <w:numId w:val="22"/>
        </w:numPr>
        <w:tabs>
          <w:tab w:val="clear" w:pos="1080"/>
          <w:tab w:val="num" w:pos="567"/>
        </w:tabs>
        <w:autoSpaceDE/>
        <w:autoSpaceDN/>
        <w:adjustRightInd/>
        <w:snapToGrid/>
        <w:spacing w:after="0"/>
        <w:ind w:left="567" w:hanging="283"/>
        <w:jc w:val="left"/>
        <w:rPr>
          <w:rFonts w:eastAsia="MS Mincho"/>
          <w:i/>
          <w:sz w:val="20"/>
          <w:szCs w:val="20"/>
          <w:lang w:eastAsia="ja-JP"/>
        </w:rPr>
      </w:pPr>
      <w:r w:rsidRPr="0005360E">
        <w:rPr>
          <w:rFonts w:eastAsia="MS Mincho"/>
          <w:i/>
          <w:sz w:val="20"/>
          <w:szCs w:val="20"/>
          <w:lang w:eastAsia="ja-JP"/>
        </w:rPr>
        <w:t>Opt. 1: a UE performs random resource selection</w:t>
      </w:r>
    </w:p>
    <w:p w14:paraId="6C81D1CC" w14:textId="77777777" w:rsidR="00DA7201" w:rsidRPr="0005360E" w:rsidRDefault="00DA7201" w:rsidP="00E101C1">
      <w:pPr>
        <w:numPr>
          <w:ilvl w:val="2"/>
          <w:numId w:val="12"/>
        </w:numPr>
        <w:tabs>
          <w:tab w:val="clear" w:pos="1800"/>
          <w:tab w:val="num" w:pos="851"/>
        </w:tabs>
        <w:autoSpaceDE/>
        <w:autoSpaceDN/>
        <w:adjustRightInd/>
        <w:snapToGrid/>
        <w:spacing w:after="0"/>
        <w:ind w:left="851" w:hanging="284"/>
        <w:jc w:val="left"/>
        <w:rPr>
          <w:rFonts w:eastAsia="MS Mincho"/>
          <w:i/>
          <w:sz w:val="20"/>
          <w:szCs w:val="20"/>
          <w:lang w:eastAsia="ja-JP"/>
        </w:rPr>
      </w:pPr>
      <w:r w:rsidRPr="0005360E">
        <w:rPr>
          <w:rFonts w:eastAsia="MS Mincho"/>
          <w:i/>
          <w:sz w:val="20"/>
          <w:szCs w:val="20"/>
          <w:lang w:eastAsia="ja-JP"/>
        </w:rPr>
        <w:t>Details FFS</w:t>
      </w:r>
    </w:p>
    <w:p w14:paraId="4B5A713A" w14:textId="77777777" w:rsidR="00DA7201" w:rsidRPr="0005360E" w:rsidRDefault="00DA7201" w:rsidP="00E101C1">
      <w:pPr>
        <w:numPr>
          <w:ilvl w:val="1"/>
          <w:numId w:val="22"/>
        </w:numPr>
        <w:tabs>
          <w:tab w:val="clear" w:pos="1080"/>
          <w:tab w:val="num" w:pos="567"/>
        </w:tabs>
        <w:autoSpaceDE/>
        <w:autoSpaceDN/>
        <w:adjustRightInd/>
        <w:snapToGrid/>
        <w:spacing w:after="0"/>
        <w:ind w:left="567" w:hanging="283"/>
        <w:jc w:val="left"/>
        <w:rPr>
          <w:rFonts w:eastAsia="MS Mincho"/>
          <w:i/>
          <w:sz w:val="20"/>
          <w:szCs w:val="20"/>
          <w:lang w:eastAsia="ja-JP"/>
        </w:rPr>
      </w:pPr>
      <w:r w:rsidRPr="0005360E">
        <w:rPr>
          <w:rFonts w:eastAsia="MS Mincho"/>
          <w:i/>
          <w:sz w:val="20"/>
          <w:szCs w:val="20"/>
          <w:lang w:eastAsia="ja-JP"/>
        </w:rPr>
        <w:t>Opt. 2: a UE’s resource is pre-configured by eNB or pre-determined</w:t>
      </w:r>
    </w:p>
    <w:p w14:paraId="67B68A1F" w14:textId="77777777" w:rsidR="00DA7201" w:rsidRPr="0005360E" w:rsidRDefault="00DA7201" w:rsidP="00E101C1">
      <w:pPr>
        <w:numPr>
          <w:ilvl w:val="2"/>
          <w:numId w:val="12"/>
        </w:numPr>
        <w:tabs>
          <w:tab w:val="clear" w:pos="1800"/>
          <w:tab w:val="num" w:pos="851"/>
        </w:tabs>
        <w:autoSpaceDE/>
        <w:autoSpaceDN/>
        <w:adjustRightInd/>
        <w:snapToGrid/>
        <w:spacing w:after="0"/>
        <w:ind w:left="851" w:hanging="284"/>
        <w:jc w:val="left"/>
        <w:rPr>
          <w:rFonts w:eastAsia="MS Mincho"/>
          <w:i/>
          <w:sz w:val="20"/>
          <w:szCs w:val="20"/>
          <w:lang w:eastAsia="ja-JP"/>
        </w:rPr>
      </w:pPr>
      <w:r w:rsidRPr="0005360E">
        <w:rPr>
          <w:rFonts w:eastAsia="MS Mincho"/>
          <w:i/>
          <w:sz w:val="20"/>
          <w:szCs w:val="20"/>
          <w:lang w:eastAsia="ja-JP"/>
        </w:rPr>
        <w:t>Details FFS</w:t>
      </w:r>
    </w:p>
    <w:p w14:paraId="60DDAF1C" w14:textId="77777777" w:rsidR="00DA7201" w:rsidRPr="0005360E" w:rsidRDefault="00DA7201" w:rsidP="00E101C1">
      <w:pPr>
        <w:numPr>
          <w:ilvl w:val="1"/>
          <w:numId w:val="22"/>
        </w:numPr>
        <w:tabs>
          <w:tab w:val="clear" w:pos="1080"/>
          <w:tab w:val="num" w:pos="567"/>
        </w:tabs>
        <w:autoSpaceDE/>
        <w:autoSpaceDN/>
        <w:adjustRightInd/>
        <w:snapToGrid/>
        <w:spacing w:after="0"/>
        <w:ind w:left="567" w:hanging="283"/>
        <w:jc w:val="left"/>
        <w:rPr>
          <w:rFonts w:eastAsia="MS Mincho"/>
          <w:i/>
          <w:sz w:val="20"/>
          <w:szCs w:val="20"/>
          <w:lang w:eastAsia="ja-JP"/>
        </w:rPr>
      </w:pPr>
      <w:r w:rsidRPr="0005360E">
        <w:rPr>
          <w:rFonts w:eastAsia="MS Mincho"/>
          <w:i/>
          <w:sz w:val="20"/>
          <w:szCs w:val="20"/>
          <w:lang w:eastAsia="ja-JP"/>
        </w:rPr>
        <w:t>Other options are not precluded</w:t>
      </w:r>
    </w:p>
    <w:p w14:paraId="3393BBEF" w14:textId="71045487" w:rsidR="00DA7201" w:rsidRPr="0005360E" w:rsidRDefault="00DA7201" w:rsidP="00DA7201">
      <w:pPr>
        <w:numPr>
          <w:ilvl w:val="0"/>
          <w:numId w:val="12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 w:val="20"/>
          <w:szCs w:val="20"/>
          <w:lang w:eastAsia="ja-JP"/>
        </w:rPr>
      </w:pPr>
      <w:r w:rsidRPr="0005360E">
        <w:rPr>
          <w:rFonts w:eastAsia="MS Mincho"/>
          <w:i/>
          <w:sz w:val="20"/>
          <w:szCs w:val="20"/>
          <w:lang w:eastAsia="ja-JP"/>
        </w:rPr>
        <w:t>Continue study at least the following:</w:t>
      </w:r>
    </w:p>
    <w:p w14:paraId="459D95D8" w14:textId="77777777" w:rsidR="00DA7201" w:rsidRPr="0005360E" w:rsidRDefault="00DA7201" w:rsidP="00E101C1">
      <w:pPr>
        <w:numPr>
          <w:ilvl w:val="1"/>
          <w:numId w:val="22"/>
        </w:numPr>
        <w:tabs>
          <w:tab w:val="clear" w:pos="1080"/>
          <w:tab w:val="num" w:pos="567"/>
        </w:tabs>
        <w:autoSpaceDE/>
        <w:autoSpaceDN/>
        <w:adjustRightInd/>
        <w:snapToGrid/>
        <w:spacing w:after="0"/>
        <w:ind w:left="567" w:hanging="283"/>
        <w:jc w:val="left"/>
        <w:rPr>
          <w:rFonts w:eastAsia="MS Mincho"/>
          <w:i/>
          <w:sz w:val="20"/>
          <w:szCs w:val="20"/>
          <w:lang w:eastAsia="ja-JP"/>
        </w:rPr>
      </w:pPr>
      <w:r w:rsidRPr="0005360E">
        <w:rPr>
          <w:rFonts w:eastAsia="MS Mincho"/>
          <w:i/>
          <w:sz w:val="20"/>
          <w:szCs w:val="20"/>
          <w:lang w:eastAsia="ja-JP"/>
        </w:rPr>
        <w:t>Handling of  potential collisions of MA signatures</w:t>
      </w:r>
    </w:p>
    <w:p w14:paraId="498A4706" w14:textId="77777777" w:rsidR="00DA7201" w:rsidRPr="0005360E" w:rsidRDefault="00DA7201" w:rsidP="00E101C1">
      <w:pPr>
        <w:numPr>
          <w:ilvl w:val="1"/>
          <w:numId w:val="22"/>
        </w:numPr>
        <w:tabs>
          <w:tab w:val="clear" w:pos="1080"/>
          <w:tab w:val="num" w:pos="567"/>
        </w:tabs>
        <w:autoSpaceDE/>
        <w:autoSpaceDN/>
        <w:adjustRightInd/>
        <w:snapToGrid/>
        <w:spacing w:after="0"/>
        <w:ind w:left="567" w:hanging="283"/>
        <w:jc w:val="left"/>
        <w:rPr>
          <w:rFonts w:eastAsia="MS Mincho"/>
          <w:i/>
          <w:sz w:val="20"/>
          <w:szCs w:val="20"/>
          <w:lang w:eastAsia="ja-JP"/>
        </w:rPr>
      </w:pPr>
      <w:r w:rsidRPr="0005360E">
        <w:rPr>
          <w:rFonts w:eastAsia="MS Mincho"/>
          <w:i/>
          <w:sz w:val="20"/>
          <w:szCs w:val="20"/>
          <w:lang w:eastAsia="ja-JP"/>
        </w:rPr>
        <w:t>Retransmission/repetition and potential combining, e.g. HARQ</w:t>
      </w:r>
    </w:p>
    <w:p w14:paraId="58D39CED" w14:textId="77777777" w:rsidR="00DA7201" w:rsidRPr="0005360E" w:rsidRDefault="00DA7201" w:rsidP="00E101C1">
      <w:pPr>
        <w:numPr>
          <w:ilvl w:val="1"/>
          <w:numId w:val="22"/>
        </w:numPr>
        <w:tabs>
          <w:tab w:val="clear" w:pos="1080"/>
          <w:tab w:val="num" w:pos="567"/>
        </w:tabs>
        <w:autoSpaceDE/>
        <w:autoSpaceDN/>
        <w:adjustRightInd/>
        <w:snapToGrid/>
        <w:spacing w:after="0"/>
        <w:ind w:left="567" w:hanging="283"/>
        <w:jc w:val="left"/>
        <w:rPr>
          <w:rFonts w:eastAsia="MS Mincho"/>
          <w:i/>
          <w:sz w:val="20"/>
          <w:szCs w:val="20"/>
          <w:lang w:eastAsia="ja-JP"/>
        </w:rPr>
      </w:pPr>
      <w:r w:rsidRPr="0005360E">
        <w:rPr>
          <w:rFonts w:eastAsia="MS Mincho"/>
          <w:i/>
          <w:sz w:val="20"/>
          <w:szCs w:val="20"/>
          <w:lang w:eastAsia="ja-JP"/>
        </w:rPr>
        <w:t>Potential link adaptation, e.g. MCS/signature re-assigning</w:t>
      </w:r>
    </w:p>
    <w:p w14:paraId="49381194" w14:textId="77777777" w:rsidR="00DA7201" w:rsidRPr="0005360E" w:rsidRDefault="00DA7201" w:rsidP="00E101C1">
      <w:pPr>
        <w:numPr>
          <w:ilvl w:val="1"/>
          <w:numId w:val="22"/>
        </w:numPr>
        <w:tabs>
          <w:tab w:val="clear" w:pos="1080"/>
          <w:tab w:val="num" w:pos="567"/>
        </w:tabs>
        <w:autoSpaceDE/>
        <w:autoSpaceDN/>
        <w:adjustRightInd/>
        <w:snapToGrid/>
        <w:spacing w:after="0"/>
        <w:ind w:left="567" w:hanging="283"/>
        <w:jc w:val="left"/>
        <w:rPr>
          <w:rFonts w:eastAsia="MS Mincho"/>
          <w:i/>
          <w:sz w:val="20"/>
          <w:szCs w:val="20"/>
          <w:lang w:eastAsia="ja-JP"/>
        </w:rPr>
      </w:pPr>
      <w:r w:rsidRPr="0005360E">
        <w:rPr>
          <w:rFonts w:eastAsia="MS Mincho"/>
          <w:i/>
          <w:sz w:val="20"/>
          <w:szCs w:val="20"/>
          <w:lang w:eastAsia="ja-JP"/>
        </w:rPr>
        <w:t>Relationship between grant-free and grant-based transmissions and associated UE behavior</w:t>
      </w:r>
    </w:p>
    <w:p w14:paraId="070740AC" w14:textId="77777777" w:rsidR="00DA7201" w:rsidRPr="0005360E" w:rsidRDefault="00DA7201" w:rsidP="00E101C1">
      <w:pPr>
        <w:numPr>
          <w:ilvl w:val="1"/>
          <w:numId w:val="22"/>
        </w:numPr>
        <w:tabs>
          <w:tab w:val="clear" w:pos="1080"/>
          <w:tab w:val="num" w:pos="567"/>
        </w:tabs>
        <w:autoSpaceDE/>
        <w:autoSpaceDN/>
        <w:adjustRightInd/>
        <w:snapToGrid/>
        <w:spacing w:after="0"/>
        <w:ind w:left="567" w:hanging="283"/>
        <w:jc w:val="left"/>
        <w:rPr>
          <w:rFonts w:eastAsia="MS Mincho"/>
          <w:i/>
          <w:sz w:val="20"/>
          <w:szCs w:val="20"/>
          <w:lang w:eastAsia="ja-JP"/>
        </w:rPr>
      </w:pPr>
      <w:r w:rsidRPr="0005360E">
        <w:rPr>
          <w:rFonts w:eastAsia="MS Mincho"/>
          <w:i/>
          <w:sz w:val="20"/>
          <w:szCs w:val="20"/>
          <w:lang w:eastAsia="ja-JP"/>
        </w:rPr>
        <w:t>Advanced receiver capabilities including complexity analysis</w:t>
      </w:r>
    </w:p>
    <w:p w14:paraId="3C48BB29" w14:textId="4531DD9A" w:rsidR="00A84365" w:rsidRPr="00DA7201" w:rsidRDefault="00DA7201" w:rsidP="00DA7201">
      <w:pPr>
        <w:pStyle w:val="Bodynoindent"/>
        <w:rPr>
          <w:szCs w:val="20"/>
        </w:rPr>
      </w:pPr>
      <w:r w:rsidRPr="00DA7201">
        <w:rPr>
          <w:szCs w:val="20"/>
        </w:rPr>
        <w:t xml:space="preserve">In this </w:t>
      </w:r>
      <w:r w:rsidR="00A00D07" w:rsidRPr="00DA7201">
        <w:rPr>
          <w:szCs w:val="20"/>
        </w:rPr>
        <w:t>contribution,</w:t>
      </w:r>
      <w:r w:rsidRPr="00DA7201">
        <w:rPr>
          <w:szCs w:val="20"/>
        </w:rPr>
        <w:t xml:space="preserve"> we provide initial system-level analysis of NOMA schemes</w:t>
      </w:r>
      <w:r w:rsidR="009B4BF0">
        <w:rPr>
          <w:szCs w:val="20"/>
        </w:rPr>
        <w:t xml:space="preserve">, </w:t>
      </w:r>
      <w:r w:rsidR="00EE79B6">
        <w:rPr>
          <w:szCs w:val="20"/>
        </w:rPr>
        <w:t xml:space="preserve">focusing on analysis of main </w:t>
      </w:r>
      <w:r w:rsidR="00A84365" w:rsidRPr="00DA7201">
        <w:rPr>
          <w:szCs w:val="20"/>
        </w:rPr>
        <w:t xml:space="preserve">benefits </w:t>
      </w:r>
      <w:r w:rsidR="00EE79B6">
        <w:rPr>
          <w:szCs w:val="20"/>
        </w:rPr>
        <w:t xml:space="preserve">from UL </w:t>
      </w:r>
      <w:r w:rsidRPr="00DA7201">
        <w:rPr>
          <w:szCs w:val="20"/>
        </w:rPr>
        <w:t xml:space="preserve">power control, HARQ and advanced </w:t>
      </w:r>
      <w:r w:rsidR="00EE79B6">
        <w:rPr>
          <w:szCs w:val="20"/>
        </w:rPr>
        <w:t xml:space="preserve">PIC </w:t>
      </w:r>
      <w:r w:rsidRPr="00DA7201">
        <w:rPr>
          <w:szCs w:val="20"/>
        </w:rPr>
        <w:t xml:space="preserve">receivers </w:t>
      </w:r>
      <w:r w:rsidR="00307B5F" w:rsidRPr="00DA7201">
        <w:rPr>
          <w:szCs w:val="20"/>
        </w:rPr>
        <w:t xml:space="preserve">for UL </w:t>
      </w:r>
      <w:r w:rsidR="00307B5F">
        <w:rPr>
          <w:szCs w:val="20"/>
        </w:rPr>
        <w:t xml:space="preserve">NOMA </w:t>
      </w:r>
      <w:r w:rsidR="00307B5F" w:rsidRPr="00DA7201">
        <w:rPr>
          <w:szCs w:val="20"/>
        </w:rPr>
        <w:t>scenario</w:t>
      </w:r>
      <w:r w:rsidR="00F94123">
        <w:rPr>
          <w:szCs w:val="20"/>
        </w:rPr>
        <w:t>.</w:t>
      </w:r>
    </w:p>
    <w:p w14:paraId="4D40E1F8" w14:textId="50E40F27" w:rsidR="00AF4508" w:rsidRDefault="001B48C2" w:rsidP="00AF4508">
      <w:pPr>
        <w:pStyle w:val="Heading1"/>
        <w:keepLines/>
        <w:pBdr>
          <w:top w:val="single" w:sz="12" w:space="3" w:color="auto"/>
        </w:pBdr>
        <w:overflowPunct w:val="0"/>
        <w:snapToGrid/>
        <w:spacing w:before="240" w:after="180"/>
        <w:ind w:left="284" w:hanging="284"/>
        <w:jc w:val="left"/>
        <w:rPr>
          <w:lang w:val="en-US"/>
        </w:rPr>
      </w:pPr>
      <w:r>
        <w:rPr>
          <w:lang w:val="en-US"/>
        </w:rPr>
        <w:t xml:space="preserve">On </w:t>
      </w:r>
      <w:r w:rsidR="00A84365">
        <w:rPr>
          <w:lang w:val="en-US"/>
        </w:rPr>
        <w:t xml:space="preserve">System-level </w:t>
      </w:r>
      <w:r w:rsidR="00EE79B6">
        <w:rPr>
          <w:lang w:val="en-US"/>
        </w:rPr>
        <w:t xml:space="preserve">Analysis </w:t>
      </w:r>
      <w:r w:rsidR="00A84365">
        <w:rPr>
          <w:lang w:val="en-US"/>
        </w:rPr>
        <w:t xml:space="preserve">of </w:t>
      </w:r>
      <w:r w:rsidR="003C2FA0">
        <w:rPr>
          <w:lang w:val="en-US"/>
        </w:rPr>
        <w:t>NO</w:t>
      </w:r>
      <w:r w:rsidR="00A84365">
        <w:rPr>
          <w:lang w:val="en-US"/>
        </w:rPr>
        <w:t xml:space="preserve">MA </w:t>
      </w:r>
      <w:r w:rsidR="00EE79B6">
        <w:rPr>
          <w:lang w:val="en-US"/>
        </w:rPr>
        <w:t>Schemes</w:t>
      </w:r>
    </w:p>
    <w:p w14:paraId="4F7BB0A5" w14:textId="28D69EC5" w:rsidR="00D9265B" w:rsidRDefault="00EE79B6" w:rsidP="00615CC9">
      <w:pPr>
        <w:spacing w:after="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I</w:t>
      </w:r>
      <w:r w:rsidR="007A25EC">
        <w:rPr>
          <w:rFonts w:eastAsia="Malgun Gothic"/>
          <w:lang w:eastAsia="ko-KR"/>
        </w:rPr>
        <w:t xml:space="preserve">n our companion contribution </w:t>
      </w:r>
      <w:r w:rsidR="007A25EC">
        <w:rPr>
          <w:rFonts w:eastAsia="Malgun Gothic"/>
          <w:lang w:eastAsia="ko-KR"/>
        </w:rPr>
        <w:fldChar w:fldCharType="begin"/>
      </w:r>
      <w:r w:rsidR="007A25EC">
        <w:rPr>
          <w:rFonts w:eastAsia="Malgun Gothic"/>
          <w:lang w:eastAsia="ko-KR"/>
        </w:rPr>
        <w:instrText xml:space="preserve"> REF _Ref463001943 \r </w:instrText>
      </w:r>
      <w:r w:rsidR="007A25EC">
        <w:rPr>
          <w:rFonts w:eastAsia="Malgun Gothic"/>
          <w:lang w:eastAsia="ko-KR"/>
        </w:rPr>
        <w:fldChar w:fldCharType="separate"/>
      </w:r>
      <w:r w:rsidR="00C55205">
        <w:rPr>
          <w:rFonts w:eastAsia="Malgun Gothic"/>
          <w:lang w:eastAsia="ko-KR"/>
        </w:rPr>
        <w:t>[2]</w:t>
      </w:r>
      <w:r w:rsidR="007A25EC">
        <w:rPr>
          <w:rFonts w:eastAsia="Malgun Gothic"/>
          <w:lang w:eastAsia="ko-KR"/>
        </w:rPr>
        <w:fldChar w:fldCharType="end"/>
      </w:r>
      <w:r w:rsidR="007A25EC">
        <w:rPr>
          <w:rFonts w:eastAsia="Malgun Gothic"/>
          <w:lang w:eastAsia="ko-KR"/>
        </w:rPr>
        <w:t xml:space="preserve">, </w:t>
      </w:r>
      <w:r>
        <w:rPr>
          <w:rFonts w:eastAsia="Malgun Gothic"/>
          <w:lang w:eastAsia="ko-KR"/>
        </w:rPr>
        <w:t xml:space="preserve">we show that </w:t>
      </w:r>
      <w:r w:rsidR="007A25EC">
        <w:rPr>
          <w:rFonts w:eastAsia="Malgun Gothic"/>
          <w:lang w:eastAsia="ko-KR"/>
        </w:rPr>
        <w:t xml:space="preserve">NOMA techniques have significant </w:t>
      </w:r>
      <w:r>
        <w:rPr>
          <w:rFonts w:eastAsia="Malgun Gothic"/>
          <w:lang w:eastAsia="ko-KR"/>
        </w:rPr>
        <w:t>advantage</w:t>
      </w:r>
      <w:r w:rsidRPr="007A25EC">
        <w:rPr>
          <w:rFonts w:eastAsia="Malgun Gothic"/>
          <w:lang w:eastAsia="ko-KR"/>
        </w:rPr>
        <w:t xml:space="preserve"> </w:t>
      </w:r>
      <w:r w:rsidR="007A25EC">
        <w:rPr>
          <w:rFonts w:eastAsia="Malgun Gothic"/>
          <w:lang w:eastAsia="ko-KR"/>
        </w:rPr>
        <w:t xml:space="preserve">over OMA </w:t>
      </w:r>
      <w:r>
        <w:rPr>
          <w:rFonts w:eastAsia="Malgun Gothic"/>
          <w:lang w:eastAsia="ko-KR"/>
        </w:rPr>
        <w:t xml:space="preserve">schemes </w:t>
      </w:r>
      <w:r w:rsidR="007A25EC">
        <w:rPr>
          <w:rFonts w:eastAsia="Malgun Gothic"/>
          <w:lang w:eastAsia="ko-KR"/>
        </w:rPr>
        <w:t>in terms of</w:t>
      </w:r>
      <w:r w:rsidR="00D9265B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sum </w:t>
      </w:r>
      <w:r w:rsidR="00D9265B">
        <w:rPr>
          <w:rFonts w:eastAsia="Malgun Gothic"/>
          <w:lang w:eastAsia="ko-KR"/>
        </w:rPr>
        <w:t xml:space="preserve">spectral efficiency. </w:t>
      </w:r>
      <w:r w:rsidR="00C55205">
        <w:rPr>
          <w:rFonts w:eastAsia="Malgun Gothic"/>
          <w:lang w:eastAsia="ko-KR"/>
        </w:rPr>
        <w:t>In this document</w:t>
      </w:r>
      <w:r w:rsidR="00782C8F">
        <w:rPr>
          <w:rFonts w:eastAsia="Malgun Gothic"/>
          <w:lang w:eastAsia="ko-KR"/>
        </w:rPr>
        <w:t>,</w:t>
      </w:r>
      <w:r w:rsidR="00C55205">
        <w:rPr>
          <w:rFonts w:eastAsia="Malgun Gothic"/>
          <w:lang w:eastAsia="ko-KR"/>
        </w:rPr>
        <w:t xml:space="preserve"> we </w:t>
      </w:r>
      <w:r>
        <w:rPr>
          <w:rFonts w:eastAsia="Malgun Gothic"/>
          <w:lang w:eastAsia="ko-KR"/>
        </w:rPr>
        <w:t>highlight main technical challenges of</w:t>
      </w:r>
      <w:r w:rsidR="00782C8F">
        <w:rPr>
          <w:rFonts w:eastAsia="Malgun Gothic"/>
          <w:lang w:eastAsia="ko-KR"/>
        </w:rPr>
        <w:t xml:space="preserve"> grant-free </w:t>
      </w:r>
      <w:r>
        <w:rPr>
          <w:rFonts w:eastAsia="Malgun Gothic"/>
          <w:lang w:eastAsia="ko-KR"/>
        </w:rPr>
        <w:t xml:space="preserve">transmission schemes </w:t>
      </w:r>
      <w:r w:rsidR="00782C8F">
        <w:rPr>
          <w:rFonts w:eastAsia="Malgun Gothic"/>
          <w:lang w:eastAsia="ko-KR"/>
        </w:rPr>
        <w:t xml:space="preserve">and provide </w:t>
      </w:r>
      <w:r>
        <w:rPr>
          <w:rFonts w:eastAsia="Malgun Gothic"/>
          <w:lang w:eastAsia="ko-KR"/>
        </w:rPr>
        <w:t xml:space="preserve">initial </w:t>
      </w:r>
      <w:r w:rsidR="00782C8F">
        <w:rPr>
          <w:rFonts w:eastAsia="Malgun Gothic"/>
          <w:lang w:eastAsia="ko-KR"/>
        </w:rPr>
        <w:t xml:space="preserve">system-level </w:t>
      </w:r>
      <w:r>
        <w:rPr>
          <w:rFonts w:eastAsia="Malgun Gothic"/>
          <w:lang w:eastAsia="ko-KR"/>
        </w:rPr>
        <w:t xml:space="preserve">analysis of </w:t>
      </w:r>
      <w:r w:rsidR="00782C8F">
        <w:rPr>
          <w:rFonts w:eastAsia="Malgun Gothic"/>
          <w:lang w:eastAsia="ko-KR"/>
        </w:rPr>
        <w:t>NOMA performance</w:t>
      </w:r>
      <w:r w:rsidR="00C55205">
        <w:rPr>
          <w:rFonts w:eastAsia="Malgun Gothic"/>
          <w:lang w:eastAsia="ko-KR"/>
        </w:rPr>
        <w:t>.</w:t>
      </w:r>
    </w:p>
    <w:p w14:paraId="4E539070" w14:textId="252E01B6" w:rsidR="00A7432E" w:rsidRDefault="00EE79B6" w:rsidP="00A7432E">
      <w:pPr>
        <w:pStyle w:val="Heading2"/>
      </w:pPr>
      <w:r>
        <w:t>Impact of In</w:t>
      </w:r>
      <w:r w:rsidR="00F34071">
        <w:t>-b</w:t>
      </w:r>
      <w:r>
        <w:t>and Emission</w:t>
      </w:r>
    </w:p>
    <w:p w14:paraId="410D6CB8" w14:textId="1551FF6F" w:rsidR="00643AB9" w:rsidRDefault="00135152" w:rsidP="00072145">
      <w:pPr>
        <w:spacing w:after="0"/>
        <w:rPr>
          <w:lang w:eastAsia="zh-CN"/>
        </w:rPr>
      </w:pPr>
      <w:r>
        <w:rPr>
          <w:lang w:eastAsia="zh-CN"/>
        </w:rPr>
        <w:t>The UL g</w:t>
      </w:r>
      <w:r w:rsidR="00652E62">
        <w:rPr>
          <w:lang w:eastAsia="zh-CN"/>
        </w:rPr>
        <w:t>rant-free transmission</w:t>
      </w:r>
      <w:r w:rsidR="00E43076">
        <w:rPr>
          <w:lang w:eastAsia="zh-CN"/>
        </w:rPr>
        <w:t>s</w:t>
      </w:r>
      <w:r w:rsidR="00652E62">
        <w:rPr>
          <w:lang w:eastAsia="zh-CN"/>
        </w:rPr>
        <w:t xml:space="preserve"> assume </w:t>
      </w:r>
      <w:r w:rsidR="00E43076">
        <w:rPr>
          <w:lang w:eastAsia="zh-CN"/>
        </w:rPr>
        <w:t xml:space="preserve">minimum control signaling from serving Base </w:t>
      </w:r>
      <w:proofErr w:type="gramStart"/>
      <w:r w:rsidR="00E43076">
        <w:rPr>
          <w:lang w:eastAsia="zh-CN"/>
        </w:rPr>
        <w:t>Station</w:t>
      </w:r>
      <w:r w:rsidR="00782C8F">
        <w:rPr>
          <w:lang w:eastAsia="zh-CN"/>
        </w:rPr>
        <w:t>(</w:t>
      </w:r>
      <w:proofErr w:type="gramEnd"/>
      <w:r w:rsidR="00782C8F">
        <w:rPr>
          <w:lang w:eastAsia="zh-CN"/>
        </w:rPr>
        <w:t>BS)</w:t>
      </w:r>
      <w:r w:rsidR="00E43076">
        <w:rPr>
          <w:lang w:eastAsia="zh-CN"/>
        </w:rPr>
        <w:t xml:space="preserve">, </w:t>
      </w:r>
      <w:r>
        <w:rPr>
          <w:lang w:eastAsia="zh-CN"/>
        </w:rPr>
        <w:t>reduce</w:t>
      </w:r>
      <w:r w:rsidR="00643AB9">
        <w:rPr>
          <w:lang w:eastAsia="zh-CN"/>
        </w:rPr>
        <w:t>d</w:t>
      </w:r>
      <w:r w:rsidR="00E43076">
        <w:rPr>
          <w:lang w:eastAsia="zh-CN"/>
        </w:rPr>
        <w:t xml:space="preserve"> latency</w:t>
      </w:r>
      <w:r>
        <w:rPr>
          <w:lang w:eastAsia="zh-CN"/>
        </w:rPr>
        <w:t xml:space="preserve"> and power consumption increasing device </w:t>
      </w:r>
      <w:r w:rsidR="00E43076">
        <w:rPr>
          <w:lang w:eastAsia="zh-CN"/>
        </w:rPr>
        <w:t>battery lifetime</w:t>
      </w:r>
      <w:r w:rsidR="0054081F">
        <w:rPr>
          <w:lang w:eastAsia="zh-CN"/>
        </w:rPr>
        <w:t xml:space="preserve">. In </w:t>
      </w:r>
      <w:r>
        <w:rPr>
          <w:lang w:eastAsia="zh-CN"/>
        </w:rPr>
        <w:t>case of inaccurate</w:t>
      </w:r>
      <w:r w:rsidR="0054081F">
        <w:rPr>
          <w:lang w:eastAsia="zh-CN"/>
        </w:rPr>
        <w:t xml:space="preserve"> power control settings</w:t>
      </w:r>
      <w:r>
        <w:rPr>
          <w:lang w:eastAsia="zh-CN"/>
        </w:rPr>
        <w:t xml:space="preserve"> or mix of UEs with different levels of </w:t>
      </w:r>
      <w:r w:rsidR="00072145">
        <w:rPr>
          <w:lang w:eastAsia="zh-CN"/>
        </w:rPr>
        <w:t>R</w:t>
      </w:r>
      <w:r>
        <w:rPr>
          <w:lang w:eastAsia="zh-CN"/>
        </w:rPr>
        <w:t xml:space="preserve">X </w:t>
      </w:r>
      <w:r w:rsidR="001D1039">
        <w:rPr>
          <w:lang w:eastAsia="zh-CN"/>
        </w:rPr>
        <w:t>power</w:t>
      </w:r>
      <w:r w:rsidR="00072145">
        <w:rPr>
          <w:lang w:eastAsia="zh-CN"/>
        </w:rPr>
        <w:t xml:space="preserve"> share the same subframe</w:t>
      </w:r>
      <w:r w:rsidR="008F68A7">
        <w:rPr>
          <w:lang w:eastAsia="zh-CN"/>
        </w:rPr>
        <w:t>.</w:t>
      </w:r>
    </w:p>
    <w:p w14:paraId="76D8F43F" w14:textId="072EC5E7" w:rsidR="00A84365" w:rsidRDefault="00A84365" w:rsidP="00072145">
      <w:pPr>
        <w:spacing w:after="0"/>
        <w:rPr>
          <w:lang w:eastAsia="zh-CN"/>
        </w:rPr>
      </w:pPr>
    </w:p>
    <w:p w14:paraId="7C1F13BD" w14:textId="25964439" w:rsidR="008F68A7" w:rsidRDefault="000D5159" w:rsidP="00AF4508">
      <w:pPr>
        <w:spacing w:after="0"/>
        <w:rPr>
          <w:lang w:eastAsia="zh-CN"/>
        </w:rPr>
      </w:pPr>
      <w:r>
        <w:rPr>
          <w:lang w:eastAsia="zh-CN"/>
        </w:rPr>
        <w:t xml:space="preserve">There </w:t>
      </w:r>
      <w:r w:rsidR="00072145">
        <w:rPr>
          <w:lang w:eastAsia="zh-CN"/>
        </w:rPr>
        <w:t xml:space="preserve">are </w:t>
      </w:r>
      <w:r>
        <w:rPr>
          <w:lang w:eastAsia="zh-CN"/>
        </w:rPr>
        <w:t>several solutions that could help to decrease the impact of IBE</w:t>
      </w:r>
      <w:r w:rsidR="00072145">
        <w:rPr>
          <w:lang w:eastAsia="zh-CN"/>
        </w:rPr>
        <w:t xml:space="preserve"> effects</w:t>
      </w:r>
      <w:r>
        <w:rPr>
          <w:lang w:eastAsia="zh-CN"/>
        </w:rPr>
        <w:t>:</w:t>
      </w:r>
    </w:p>
    <w:p w14:paraId="2B0684D9" w14:textId="138FB621" w:rsidR="00382E8F" w:rsidRDefault="00FB165B">
      <w:pPr>
        <w:pStyle w:val="ListParagraph"/>
        <w:numPr>
          <w:ilvl w:val="0"/>
          <w:numId w:val="17"/>
        </w:numPr>
        <w:spacing w:after="0"/>
        <w:rPr>
          <w:lang w:eastAsia="zh-CN"/>
        </w:rPr>
      </w:pPr>
      <w:r w:rsidRPr="00D65B22">
        <w:rPr>
          <w:i/>
          <w:lang w:eastAsia="zh-CN"/>
        </w:rPr>
        <w:t>Transmission time pattern</w:t>
      </w:r>
      <w:r w:rsidRPr="00FB165B">
        <w:rPr>
          <w:lang w:eastAsia="zh-CN"/>
        </w:rPr>
        <w:t xml:space="preserve"> </w:t>
      </w:r>
      <w:r w:rsidR="007A5818" w:rsidRPr="00FB165B">
        <w:rPr>
          <w:lang w:eastAsia="zh-CN"/>
        </w:rPr>
        <w:t>–</w:t>
      </w:r>
      <w:r w:rsidRPr="00FB165B">
        <w:rPr>
          <w:lang w:eastAsia="zh-CN"/>
        </w:rPr>
        <w:t xml:space="preserve"> UEs</w:t>
      </w:r>
      <w:r w:rsidR="00B3346F">
        <w:rPr>
          <w:lang w:eastAsia="zh-CN"/>
        </w:rPr>
        <w:t xml:space="preserve"> with different received </w:t>
      </w:r>
      <w:r w:rsidRPr="00FB165B">
        <w:rPr>
          <w:lang w:eastAsia="zh-CN"/>
        </w:rPr>
        <w:t>power</w:t>
      </w:r>
      <w:r w:rsidR="00B3346F">
        <w:rPr>
          <w:lang w:eastAsia="zh-CN"/>
        </w:rPr>
        <w:t xml:space="preserve"> levels</w:t>
      </w:r>
      <w:r w:rsidRPr="00FB165B">
        <w:rPr>
          <w:lang w:eastAsia="zh-CN"/>
        </w:rPr>
        <w:t xml:space="preserve"> could be separated from each other by specific </w:t>
      </w:r>
      <w:r w:rsidR="00B3346F" w:rsidRPr="00FB165B">
        <w:rPr>
          <w:lang w:eastAsia="zh-CN"/>
        </w:rPr>
        <w:t xml:space="preserve">transmission </w:t>
      </w:r>
      <w:r w:rsidRPr="00FB165B">
        <w:rPr>
          <w:lang w:eastAsia="zh-CN"/>
        </w:rPr>
        <w:t>time pattern.</w:t>
      </w:r>
    </w:p>
    <w:p w14:paraId="0B4ABD79" w14:textId="47DDA639" w:rsidR="00072145" w:rsidRPr="00FB165B" w:rsidRDefault="00072145" w:rsidP="00382E8F">
      <w:pPr>
        <w:pStyle w:val="ListParagraph"/>
        <w:numPr>
          <w:ilvl w:val="0"/>
          <w:numId w:val="17"/>
        </w:numPr>
        <w:spacing w:after="0"/>
        <w:rPr>
          <w:lang w:eastAsia="zh-CN"/>
        </w:rPr>
      </w:pPr>
      <w:r>
        <w:rPr>
          <w:i/>
          <w:lang w:eastAsia="zh-CN"/>
        </w:rPr>
        <w:t xml:space="preserve">Configuration of different resource pools for UEs </w:t>
      </w:r>
      <w:r w:rsidR="00643AB9">
        <w:rPr>
          <w:i/>
          <w:lang w:eastAsia="zh-CN"/>
        </w:rPr>
        <w:t>with different coverage extension levels</w:t>
      </w:r>
    </w:p>
    <w:p w14:paraId="47D45CED" w14:textId="2C7C1CBC" w:rsidR="000D5159" w:rsidRPr="00FB165B" w:rsidRDefault="00724F13">
      <w:pPr>
        <w:pStyle w:val="ListParagraph"/>
        <w:numPr>
          <w:ilvl w:val="0"/>
          <w:numId w:val="17"/>
        </w:numPr>
        <w:spacing w:after="0"/>
        <w:rPr>
          <w:lang w:eastAsia="zh-CN"/>
        </w:rPr>
      </w:pPr>
      <w:r w:rsidRPr="00D65B22">
        <w:rPr>
          <w:i/>
          <w:lang w:eastAsia="zh-CN"/>
        </w:rPr>
        <w:t xml:space="preserve">Open loop </w:t>
      </w:r>
      <w:r w:rsidR="000D5159" w:rsidRPr="00D65B22">
        <w:rPr>
          <w:i/>
          <w:lang w:eastAsia="zh-CN"/>
        </w:rPr>
        <w:t>power control mechanism</w:t>
      </w:r>
      <w:r w:rsidR="007A5818" w:rsidRPr="00FB165B">
        <w:rPr>
          <w:lang w:eastAsia="zh-CN"/>
        </w:rPr>
        <w:t xml:space="preserve"> – </w:t>
      </w:r>
      <w:r>
        <w:rPr>
          <w:lang w:eastAsia="zh-CN"/>
        </w:rPr>
        <w:t xml:space="preserve">UE may </w:t>
      </w:r>
      <w:r w:rsidR="00FB165B" w:rsidRPr="00FB165B">
        <w:rPr>
          <w:lang w:eastAsia="zh-CN"/>
        </w:rPr>
        <w:t xml:space="preserve">adjust </w:t>
      </w:r>
      <w:proofErr w:type="spellStart"/>
      <w:proofErr w:type="gramStart"/>
      <w:r w:rsidR="00FB165B" w:rsidRPr="00FB165B">
        <w:rPr>
          <w:lang w:eastAsia="zh-CN"/>
        </w:rPr>
        <w:t>it’s</w:t>
      </w:r>
      <w:proofErr w:type="spellEnd"/>
      <w:proofErr w:type="gramEnd"/>
      <w:r w:rsidR="00FB165B" w:rsidRPr="00FB165B">
        <w:rPr>
          <w:lang w:eastAsia="zh-CN"/>
        </w:rPr>
        <w:t xml:space="preserve"> transmission power, based on </w:t>
      </w:r>
      <w:r>
        <w:rPr>
          <w:lang w:eastAsia="zh-CN"/>
        </w:rPr>
        <w:t xml:space="preserve">DL </w:t>
      </w:r>
      <w:r w:rsidR="00FB165B" w:rsidRPr="00FB165B">
        <w:rPr>
          <w:lang w:eastAsia="zh-CN"/>
        </w:rPr>
        <w:t>measurements, ACK statistic from serving BS and etc.</w:t>
      </w:r>
    </w:p>
    <w:p w14:paraId="38FDD28E" w14:textId="77777777" w:rsidR="00382E8F" w:rsidRDefault="00382E8F" w:rsidP="00AF4508">
      <w:pPr>
        <w:spacing w:after="0"/>
        <w:rPr>
          <w:lang w:eastAsia="zh-CN"/>
        </w:rPr>
      </w:pPr>
    </w:p>
    <w:p w14:paraId="7C835EFC" w14:textId="77777777" w:rsidR="00E8583D" w:rsidRPr="00E8583D" w:rsidRDefault="00E8583D" w:rsidP="00E8583D">
      <w:pPr>
        <w:pStyle w:val="Caption"/>
        <w:jc w:val="both"/>
        <w:rPr>
          <w:sz w:val="22"/>
        </w:rPr>
      </w:pPr>
      <w:r w:rsidRPr="00E8583D">
        <w:rPr>
          <w:sz w:val="22"/>
        </w:rPr>
        <w:t xml:space="preserve">Observation </w:t>
      </w:r>
      <w:r w:rsidRPr="00E8583D">
        <w:rPr>
          <w:sz w:val="22"/>
        </w:rPr>
        <w:fldChar w:fldCharType="begin"/>
      </w:r>
      <w:r w:rsidRPr="00E8583D">
        <w:rPr>
          <w:sz w:val="22"/>
        </w:rPr>
        <w:instrText xml:space="preserve"> SEQ Observation \* ARABIC </w:instrText>
      </w:r>
      <w:r w:rsidRPr="00E8583D">
        <w:rPr>
          <w:sz w:val="22"/>
        </w:rPr>
        <w:fldChar w:fldCharType="separate"/>
      </w:r>
      <w:r w:rsidR="00C55205">
        <w:rPr>
          <w:noProof/>
          <w:sz w:val="22"/>
        </w:rPr>
        <w:t>1</w:t>
      </w:r>
      <w:r w:rsidRPr="00E8583D">
        <w:rPr>
          <w:sz w:val="22"/>
        </w:rPr>
        <w:fldChar w:fldCharType="end"/>
      </w:r>
    </w:p>
    <w:p w14:paraId="4283D72A" w14:textId="1096202E" w:rsidR="00724F13" w:rsidRPr="00E101C1" w:rsidRDefault="00724F13" w:rsidP="00E8583D">
      <w:pPr>
        <w:numPr>
          <w:ilvl w:val="0"/>
          <w:numId w:val="11"/>
        </w:numPr>
        <w:autoSpaceDE/>
        <w:autoSpaceDN/>
        <w:adjustRightInd/>
        <w:snapToGrid/>
        <w:spacing w:before="60" w:after="0"/>
        <w:ind w:left="288" w:hanging="288"/>
        <w:rPr>
          <w:i/>
        </w:rPr>
      </w:pPr>
      <w:r w:rsidRPr="00E101C1">
        <w:rPr>
          <w:i/>
        </w:rPr>
        <w:t>Appropriate OLPC mechanisms should be studied and the potential impact from IBE should be investigated.</w:t>
      </w:r>
    </w:p>
    <w:p w14:paraId="64FDB49B" w14:textId="3FDF4567" w:rsidR="00382E8F" w:rsidRDefault="00382E8F" w:rsidP="00E101C1">
      <w:pPr>
        <w:autoSpaceDE/>
        <w:autoSpaceDN/>
        <w:adjustRightInd/>
        <w:snapToGrid/>
        <w:spacing w:before="60" w:after="0"/>
        <w:ind w:left="288"/>
        <w:rPr>
          <w:i/>
        </w:rPr>
      </w:pPr>
    </w:p>
    <w:p w14:paraId="02E36439" w14:textId="77777777" w:rsidR="00CC1989" w:rsidRDefault="00CC1989" w:rsidP="00A85042">
      <w:pPr>
        <w:autoSpaceDE/>
        <w:autoSpaceDN/>
        <w:adjustRightInd/>
        <w:snapToGrid/>
        <w:spacing w:before="60" w:after="0"/>
        <w:rPr>
          <w:i/>
        </w:rPr>
      </w:pPr>
    </w:p>
    <w:p w14:paraId="64B11285" w14:textId="73764473" w:rsidR="00A7432E" w:rsidRDefault="00E8583D" w:rsidP="00A7432E">
      <w:pPr>
        <w:pStyle w:val="Heading2"/>
      </w:pPr>
      <w:r>
        <w:t>On HARQ</w:t>
      </w:r>
      <w:r w:rsidR="00724F13">
        <w:t xml:space="preserve"> Support</w:t>
      </w:r>
    </w:p>
    <w:p w14:paraId="0C7AE902" w14:textId="65F1DC08" w:rsidR="00934F70" w:rsidRDefault="00DD4728" w:rsidP="00FC3FAF">
      <w:pPr>
        <w:spacing w:after="0"/>
        <w:rPr>
          <w:lang w:eastAsia="zh-CN"/>
        </w:rPr>
      </w:pPr>
      <w:r>
        <w:rPr>
          <w:lang w:eastAsia="zh-CN"/>
        </w:rPr>
        <w:t xml:space="preserve">In this </w:t>
      </w:r>
      <w:r w:rsidR="00D942EF">
        <w:rPr>
          <w:lang w:eastAsia="zh-CN"/>
        </w:rPr>
        <w:t>section,</w:t>
      </w:r>
      <w:r>
        <w:rPr>
          <w:lang w:eastAsia="zh-CN"/>
        </w:rPr>
        <w:t xml:space="preserve"> we highlight the importance of HARQ support in scenario with high loading</w:t>
      </w:r>
      <w:r w:rsidR="00643AB9">
        <w:rPr>
          <w:lang w:eastAsia="zh-CN"/>
        </w:rPr>
        <w:t xml:space="preserve"> condition</w:t>
      </w:r>
      <w:r>
        <w:rPr>
          <w:lang w:eastAsia="zh-CN"/>
        </w:rPr>
        <w:t xml:space="preserve">. </w:t>
      </w:r>
      <w:r w:rsidR="001B48C2">
        <w:rPr>
          <w:lang w:eastAsia="zh-CN"/>
        </w:rPr>
        <w:t xml:space="preserve">One of the requirements for mMTC is </w:t>
      </w:r>
      <w:r w:rsidR="00643AB9">
        <w:rPr>
          <w:lang w:eastAsia="zh-CN"/>
        </w:rPr>
        <w:t xml:space="preserve">the </w:t>
      </w:r>
      <w:r w:rsidR="001B48C2">
        <w:rPr>
          <w:lang w:eastAsia="zh-CN"/>
        </w:rPr>
        <w:t xml:space="preserve">support of </w:t>
      </w:r>
      <w:r w:rsidR="00724F13">
        <w:rPr>
          <w:lang w:eastAsia="zh-CN"/>
        </w:rPr>
        <w:t xml:space="preserve">UEs in </w:t>
      </w:r>
      <w:r w:rsidR="001B48C2">
        <w:rPr>
          <w:lang w:eastAsia="zh-CN"/>
        </w:rPr>
        <w:t xml:space="preserve">deep coverage </w:t>
      </w:r>
      <w:r w:rsidR="00D942EF">
        <w:rPr>
          <w:lang w:eastAsia="zh-CN"/>
        </w:rPr>
        <w:fldChar w:fldCharType="begin"/>
      </w:r>
      <w:r w:rsidR="00D942EF">
        <w:rPr>
          <w:lang w:eastAsia="zh-CN"/>
        </w:rPr>
        <w:instrText xml:space="preserve"> REF _Ref463021874 \r </w:instrText>
      </w:r>
      <w:r w:rsidR="00D942EF">
        <w:rPr>
          <w:lang w:eastAsia="zh-CN"/>
        </w:rPr>
        <w:fldChar w:fldCharType="separate"/>
      </w:r>
      <w:r w:rsidR="00C55205">
        <w:rPr>
          <w:lang w:eastAsia="zh-CN"/>
        </w:rPr>
        <w:t>[3]</w:t>
      </w:r>
      <w:r w:rsidR="00D942EF">
        <w:rPr>
          <w:lang w:eastAsia="zh-CN"/>
        </w:rPr>
        <w:fldChar w:fldCharType="end"/>
      </w:r>
      <w:r w:rsidR="00FC3FAF">
        <w:rPr>
          <w:lang w:eastAsia="zh-CN"/>
        </w:rPr>
        <w:t xml:space="preserve">. </w:t>
      </w:r>
      <w:r w:rsidR="00643AB9">
        <w:rPr>
          <w:lang w:eastAsia="zh-CN"/>
        </w:rPr>
        <w:t>In this case,</w:t>
      </w:r>
      <w:r w:rsidR="00724F13">
        <w:rPr>
          <w:lang w:eastAsia="zh-CN"/>
        </w:rPr>
        <w:t xml:space="preserve"> </w:t>
      </w:r>
      <w:r w:rsidR="00D942EF">
        <w:rPr>
          <w:lang w:eastAsia="zh-CN"/>
        </w:rPr>
        <w:t xml:space="preserve">UEs </w:t>
      </w:r>
      <w:r w:rsidR="00643AB9">
        <w:rPr>
          <w:lang w:eastAsia="zh-CN"/>
        </w:rPr>
        <w:t>typically experience</w:t>
      </w:r>
      <w:r w:rsidR="00724F13">
        <w:rPr>
          <w:lang w:eastAsia="zh-CN"/>
        </w:rPr>
        <w:t xml:space="preserve"> </w:t>
      </w:r>
      <w:r w:rsidR="00D942EF">
        <w:rPr>
          <w:lang w:eastAsia="zh-CN"/>
        </w:rPr>
        <w:t>very low SNR</w:t>
      </w:r>
      <w:r w:rsidR="00643AB9">
        <w:rPr>
          <w:lang w:eastAsia="zh-CN"/>
        </w:rPr>
        <w:t>s</w:t>
      </w:r>
      <w:r w:rsidR="00D942EF">
        <w:rPr>
          <w:lang w:eastAsia="zh-CN"/>
        </w:rPr>
        <w:t xml:space="preserve">, </w:t>
      </w:r>
      <w:r w:rsidR="00724F13">
        <w:rPr>
          <w:lang w:eastAsia="zh-CN"/>
        </w:rPr>
        <w:t>even if maximum power for transmission</w:t>
      </w:r>
      <w:r w:rsidR="00643AB9">
        <w:rPr>
          <w:lang w:eastAsia="zh-CN"/>
        </w:rPr>
        <w:t xml:space="preserve"> is utilized</w:t>
      </w:r>
      <w:r w:rsidR="00D942EF">
        <w:rPr>
          <w:lang w:eastAsia="zh-CN"/>
        </w:rPr>
        <w:t xml:space="preserve">. </w:t>
      </w:r>
      <w:r w:rsidR="00643AB9">
        <w:rPr>
          <w:lang w:eastAsia="zh-CN"/>
        </w:rPr>
        <w:t>Note that</w:t>
      </w:r>
      <w:r w:rsidR="00724F13">
        <w:rPr>
          <w:lang w:eastAsia="zh-CN"/>
        </w:rPr>
        <w:t xml:space="preserve"> even if link budget is sufficient, there may be still </w:t>
      </w:r>
      <w:r w:rsidR="00643AB9">
        <w:rPr>
          <w:lang w:eastAsia="zh-CN"/>
        </w:rPr>
        <w:t>substantial</w:t>
      </w:r>
      <w:r w:rsidR="00724F13">
        <w:rPr>
          <w:lang w:eastAsia="zh-CN"/>
        </w:rPr>
        <w:t xml:space="preserve"> interference that may cause failure of packet reception</w:t>
      </w:r>
      <w:r w:rsidR="00FC3FAF">
        <w:rPr>
          <w:lang w:eastAsia="zh-CN"/>
        </w:rPr>
        <w:t xml:space="preserve">. </w:t>
      </w:r>
      <w:r w:rsidR="00724F13">
        <w:rPr>
          <w:lang w:eastAsia="zh-CN"/>
        </w:rPr>
        <w:t xml:space="preserve">In order to cope with these effects the </w:t>
      </w:r>
      <w:r w:rsidR="00FC3FAF">
        <w:rPr>
          <w:lang w:eastAsia="zh-CN"/>
        </w:rPr>
        <w:t xml:space="preserve">retransmissions </w:t>
      </w:r>
      <w:r w:rsidR="00F23881">
        <w:rPr>
          <w:lang w:eastAsia="zh-CN"/>
        </w:rPr>
        <w:t xml:space="preserve">can be utilized to improve </w:t>
      </w:r>
      <w:r w:rsidR="00FC3FAF">
        <w:rPr>
          <w:lang w:eastAsia="zh-CN"/>
        </w:rPr>
        <w:t xml:space="preserve">NOMA </w:t>
      </w:r>
      <w:r w:rsidR="00F23881">
        <w:rPr>
          <w:lang w:eastAsia="zh-CN"/>
        </w:rPr>
        <w:t>performance</w:t>
      </w:r>
      <w:r w:rsidR="00FC3FAF">
        <w:rPr>
          <w:lang w:eastAsia="zh-CN"/>
        </w:rPr>
        <w:t>.</w:t>
      </w:r>
    </w:p>
    <w:p w14:paraId="6BA2F89F" w14:textId="77777777" w:rsidR="00F23881" w:rsidRDefault="00F23881" w:rsidP="00423DC3">
      <w:pPr>
        <w:spacing w:after="0"/>
        <w:rPr>
          <w:lang w:eastAsia="zh-CN"/>
        </w:rPr>
      </w:pPr>
    </w:p>
    <w:p w14:paraId="624999D0" w14:textId="1299D91A" w:rsidR="00DD4728" w:rsidRDefault="00F23881" w:rsidP="00423DC3">
      <w:pPr>
        <w:spacing w:after="0"/>
        <w:rPr>
          <w:lang w:eastAsia="zh-CN"/>
        </w:rPr>
      </w:pPr>
      <w:r>
        <w:rPr>
          <w:lang w:eastAsia="zh-CN"/>
        </w:rPr>
        <w:t xml:space="preserve">Figure 1 shows system level performance </w:t>
      </w:r>
      <w:r w:rsidR="00DD4728">
        <w:rPr>
          <w:lang w:eastAsia="zh-CN"/>
        </w:rPr>
        <w:t>in terms of PDR (</w:t>
      </w:r>
      <w:r w:rsidR="00D942EF">
        <w:rPr>
          <w:lang w:eastAsia="zh-CN"/>
        </w:rPr>
        <w:t>P</w:t>
      </w:r>
      <w:r w:rsidR="00DD4728">
        <w:rPr>
          <w:lang w:eastAsia="zh-CN"/>
        </w:rPr>
        <w:t xml:space="preserve">acket </w:t>
      </w:r>
      <w:r w:rsidR="00D942EF">
        <w:rPr>
          <w:lang w:eastAsia="zh-CN"/>
        </w:rPr>
        <w:t>D</w:t>
      </w:r>
      <w:r w:rsidR="00DD4728">
        <w:rPr>
          <w:lang w:eastAsia="zh-CN"/>
        </w:rPr>
        <w:t xml:space="preserve">rop </w:t>
      </w:r>
      <w:r w:rsidR="00D942EF">
        <w:rPr>
          <w:lang w:eastAsia="zh-CN"/>
        </w:rPr>
        <w:t>R</w:t>
      </w:r>
      <w:r w:rsidR="00DD4728">
        <w:rPr>
          <w:lang w:eastAsia="zh-CN"/>
        </w:rPr>
        <w:t>atio) vs PAM</w:t>
      </w:r>
      <w:r w:rsidR="00D942EF">
        <w:rPr>
          <w:lang w:eastAsia="zh-CN"/>
        </w:rPr>
        <w:t xml:space="preserve"> </w:t>
      </w:r>
      <w:r w:rsidR="00DD4728">
        <w:rPr>
          <w:lang w:eastAsia="zh-CN"/>
        </w:rPr>
        <w:t>(</w:t>
      </w:r>
      <w:r w:rsidR="00D942EF">
        <w:rPr>
          <w:lang w:eastAsia="zh-CN"/>
        </w:rPr>
        <w:t>R</w:t>
      </w:r>
      <w:r w:rsidR="00DD4728">
        <w:rPr>
          <w:lang w:eastAsia="zh-CN"/>
        </w:rPr>
        <w:t xml:space="preserve">acket </w:t>
      </w:r>
      <w:r w:rsidR="00D942EF">
        <w:rPr>
          <w:lang w:eastAsia="zh-CN"/>
        </w:rPr>
        <w:t>A</w:t>
      </w:r>
      <w:r w:rsidR="00DD4728">
        <w:rPr>
          <w:lang w:eastAsia="zh-CN"/>
        </w:rPr>
        <w:t xml:space="preserve">rrival </w:t>
      </w:r>
      <w:r w:rsidR="00D942EF">
        <w:rPr>
          <w:lang w:eastAsia="zh-CN"/>
        </w:rPr>
        <w:t>R</w:t>
      </w:r>
      <w:r w:rsidR="00DD4728">
        <w:rPr>
          <w:lang w:eastAsia="zh-CN"/>
        </w:rPr>
        <w:t>ate)</w:t>
      </w:r>
      <w:r w:rsidR="00934F70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r w:rsidR="00DD4728">
        <w:rPr>
          <w:lang w:eastAsia="zh-CN"/>
        </w:rPr>
        <w:t xml:space="preserve">initial analysis </w:t>
      </w:r>
      <w:r>
        <w:rPr>
          <w:lang w:eastAsia="zh-CN"/>
        </w:rPr>
        <w:t xml:space="preserve">assumes ideal HARQ feedback and shows </w:t>
      </w:r>
      <w:r w:rsidR="00934F70">
        <w:rPr>
          <w:lang w:eastAsia="zh-CN"/>
        </w:rPr>
        <w:t xml:space="preserve">significant </w:t>
      </w:r>
      <w:r>
        <w:rPr>
          <w:lang w:eastAsia="zh-CN"/>
        </w:rPr>
        <w:t xml:space="preserve">performance </w:t>
      </w:r>
      <w:r w:rsidR="00934F70">
        <w:rPr>
          <w:lang w:eastAsia="zh-CN"/>
        </w:rPr>
        <w:t>gain from utilization of HARQ</w:t>
      </w:r>
      <w:r>
        <w:rPr>
          <w:lang w:eastAsia="zh-CN"/>
        </w:rPr>
        <w:t xml:space="preserve"> </w:t>
      </w:r>
      <w:r w:rsidR="00643AB9">
        <w:rPr>
          <w:lang w:eastAsia="zh-CN"/>
        </w:rPr>
        <w:t>operations</w:t>
      </w:r>
      <w:r>
        <w:rPr>
          <w:lang w:eastAsia="zh-CN"/>
        </w:rPr>
        <w:t xml:space="preserve"> for NOMA transmission</w:t>
      </w:r>
      <w:r w:rsidR="00934F70">
        <w:rPr>
          <w:lang w:eastAsia="zh-CN"/>
        </w:rPr>
        <w:t xml:space="preserve">. Depending on synchronous and asynchronous HARQ </w:t>
      </w:r>
      <w:r>
        <w:rPr>
          <w:lang w:eastAsia="zh-CN"/>
        </w:rPr>
        <w:t>mode</w:t>
      </w:r>
      <w:r w:rsidR="00934F70">
        <w:rPr>
          <w:lang w:eastAsia="zh-CN"/>
        </w:rPr>
        <w:t xml:space="preserve">, serving BS </w:t>
      </w:r>
      <w:r>
        <w:rPr>
          <w:lang w:eastAsia="zh-CN"/>
        </w:rPr>
        <w:t xml:space="preserve">can </w:t>
      </w:r>
      <w:r w:rsidR="00643AB9">
        <w:rPr>
          <w:lang w:eastAsia="zh-CN"/>
        </w:rPr>
        <w:t>perform</w:t>
      </w:r>
      <w:r w:rsidR="00934F70">
        <w:rPr>
          <w:lang w:eastAsia="zh-CN"/>
        </w:rPr>
        <w:t xml:space="preserve"> combining</w:t>
      </w:r>
      <w:r w:rsidR="005E6C24">
        <w:rPr>
          <w:lang w:eastAsia="zh-CN"/>
        </w:rPr>
        <w:t xml:space="preserve"> </w:t>
      </w:r>
      <w:r w:rsidR="00643AB9">
        <w:rPr>
          <w:lang w:eastAsia="zh-CN"/>
        </w:rPr>
        <w:t xml:space="preserve">for initial transmission and retransmission </w:t>
      </w:r>
      <w:r w:rsidR="005E6C24">
        <w:rPr>
          <w:lang w:eastAsia="zh-CN"/>
        </w:rPr>
        <w:t>at the receiver side (synchronous HARQ)</w:t>
      </w:r>
      <w:r w:rsidR="00934F70">
        <w:rPr>
          <w:lang w:eastAsia="zh-CN"/>
        </w:rPr>
        <w:t xml:space="preserve"> </w:t>
      </w:r>
      <w:r>
        <w:rPr>
          <w:lang w:eastAsia="zh-CN"/>
        </w:rPr>
        <w:t>that further improves performance</w:t>
      </w:r>
      <w:r w:rsidR="005E6C24">
        <w:rPr>
          <w:lang w:eastAsia="zh-CN"/>
        </w:rPr>
        <w:t xml:space="preserve"> </w:t>
      </w:r>
      <w:r w:rsidR="00643AB9">
        <w:rPr>
          <w:lang w:eastAsia="zh-CN"/>
        </w:rPr>
        <w:t>in contrast</w:t>
      </w:r>
      <w:r w:rsidR="005E6C24">
        <w:rPr>
          <w:lang w:eastAsia="zh-CN"/>
        </w:rPr>
        <w:t xml:space="preserve"> to asynchronous HARQ mode when there is no combining at the receiver side</w:t>
      </w:r>
      <w:r w:rsidR="00934F70">
        <w:rPr>
          <w:lang w:eastAsia="zh-CN"/>
        </w:rPr>
        <w:t>.</w:t>
      </w:r>
      <w:r>
        <w:rPr>
          <w:lang w:eastAsia="zh-CN"/>
        </w:rPr>
        <w:t xml:space="preserve"> It can be also observed that higher HARQ performance gains are achieved at high loading</w:t>
      </w:r>
      <w:r w:rsidR="009E6C06">
        <w:rPr>
          <w:lang w:eastAsia="zh-CN"/>
        </w:rPr>
        <w:t xml:space="preserve"> condition </w:t>
      </w:r>
      <w:r>
        <w:rPr>
          <w:lang w:eastAsia="zh-CN"/>
        </w:rPr>
        <w:t xml:space="preserve">in case </w:t>
      </w:r>
      <w:r w:rsidR="009E6C06">
        <w:rPr>
          <w:lang w:eastAsia="zh-CN"/>
        </w:rPr>
        <w:t>when</w:t>
      </w:r>
      <w:r>
        <w:rPr>
          <w:lang w:eastAsia="zh-CN"/>
        </w:rPr>
        <w:t xml:space="preserve"> power control is applied.</w:t>
      </w:r>
    </w:p>
    <w:p w14:paraId="7410B82A" w14:textId="77777777" w:rsidR="00BE60CA" w:rsidRDefault="00BE60CA" w:rsidP="00423DC3">
      <w:pPr>
        <w:spacing w:after="0"/>
        <w:rPr>
          <w:lang w:eastAsia="zh-CN"/>
        </w:rPr>
      </w:pPr>
    </w:p>
    <w:p w14:paraId="40762423" w14:textId="654451C6" w:rsidR="00BE60CA" w:rsidRDefault="00BE60CA" w:rsidP="00E101C1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. Simulation setup.</w:t>
      </w:r>
    </w:p>
    <w:tbl>
      <w:tblPr>
        <w:tblStyle w:val="TableGrid"/>
        <w:tblW w:w="0" w:type="auto"/>
        <w:tblInd w:w="988" w:type="dxa"/>
        <w:tblLook w:val="04A0" w:firstRow="1" w:lastRow="0" w:firstColumn="1" w:lastColumn="0" w:noHBand="0" w:noVBand="1"/>
      </w:tblPr>
      <w:tblGrid>
        <w:gridCol w:w="3969"/>
        <w:gridCol w:w="3402"/>
      </w:tblGrid>
      <w:tr w:rsidR="00BE60CA" w14:paraId="0A635F69" w14:textId="77777777" w:rsidTr="00E101C1">
        <w:tc>
          <w:tcPr>
            <w:tcW w:w="3969" w:type="dxa"/>
          </w:tcPr>
          <w:p w14:paraId="0B66074D" w14:textId="3A68D4D9" w:rsidR="00BE60CA" w:rsidRDefault="00BE60CA" w:rsidP="00423DC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Number of PRBs per UE transmission</w:t>
            </w:r>
          </w:p>
        </w:tc>
        <w:tc>
          <w:tcPr>
            <w:tcW w:w="3402" w:type="dxa"/>
          </w:tcPr>
          <w:p w14:paraId="6432C2AD" w14:textId="62BA5ABA" w:rsidR="00BE60CA" w:rsidRDefault="00BE60CA" w:rsidP="00423DC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BE60CA" w14:paraId="6DEF722B" w14:textId="77777777" w:rsidTr="00E101C1">
        <w:tc>
          <w:tcPr>
            <w:tcW w:w="3969" w:type="dxa"/>
          </w:tcPr>
          <w:p w14:paraId="214FFC97" w14:textId="46312983" w:rsidR="00BE60CA" w:rsidRDefault="00BE60CA" w:rsidP="00423DC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HARQ </w:t>
            </w:r>
            <w:proofErr w:type="spellStart"/>
            <w:r>
              <w:rPr>
                <w:lang w:eastAsia="zh-CN"/>
              </w:rPr>
              <w:t>reTX</w:t>
            </w:r>
            <w:proofErr w:type="spellEnd"/>
            <w:r>
              <w:rPr>
                <w:lang w:eastAsia="zh-CN"/>
              </w:rPr>
              <w:t xml:space="preserve"> number</w:t>
            </w:r>
          </w:p>
        </w:tc>
        <w:tc>
          <w:tcPr>
            <w:tcW w:w="3402" w:type="dxa"/>
          </w:tcPr>
          <w:p w14:paraId="1499DE3C" w14:textId="4518E402" w:rsidR="00BE60CA" w:rsidRDefault="00BE60CA" w:rsidP="00423DC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0,1,3</w:t>
            </w:r>
          </w:p>
        </w:tc>
      </w:tr>
      <w:tr w:rsidR="00BE60CA" w14:paraId="4EC1F8A1" w14:textId="77777777" w:rsidTr="00E101C1">
        <w:tc>
          <w:tcPr>
            <w:tcW w:w="3969" w:type="dxa"/>
          </w:tcPr>
          <w:p w14:paraId="15FBDBAD" w14:textId="039449B5" w:rsidR="00BE60CA" w:rsidRDefault="002F53D8" w:rsidP="00423DC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Receiver</w:t>
            </w:r>
          </w:p>
        </w:tc>
        <w:tc>
          <w:tcPr>
            <w:tcW w:w="3402" w:type="dxa"/>
          </w:tcPr>
          <w:p w14:paraId="7A273FA8" w14:textId="6ADC5B73" w:rsidR="00BE60CA" w:rsidRDefault="002F53D8" w:rsidP="00423DC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MMSE-IRC</w:t>
            </w:r>
          </w:p>
        </w:tc>
      </w:tr>
      <w:tr w:rsidR="00BE60CA" w14:paraId="1F33BCE8" w14:textId="77777777" w:rsidTr="00E101C1">
        <w:tc>
          <w:tcPr>
            <w:tcW w:w="3969" w:type="dxa"/>
          </w:tcPr>
          <w:p w14:paraId="026C2836" w14:textId="22AD3B8C" w:rsidR="00BE60CA" w:rsidRDefault="002F53D8" w:rsidP="00423DC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TBS</w:t>
            </w:r>
          </w:p>
        </w:tc>
        <w:tc>
          <w:tcPr>
            <w:tcW w:w="3402" w:type="dxa"/>
          </w:tcPr>
          <w:p w14:paraId="0A4F4C6E" w14:textId="57425220" w:rsidR="00BE60CA" w:rsidRDefault="002F53D8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20 byte</w:t>
            </w:r>
            <w:r w:rsidR="009E6C06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including CRC</w:t>
            </w:r>
          </w:p>
        </w:tc>
      </w:tr>
    </w:tbl>
    <w:p w14:paraId="0F551661" w14:textId="77777777" w:rsidR="00BE60CA" w:rsidRDefault="00BE60CA" w:rsidP="00423DC3">
      <w:pPr>
        <w:spacing w:after="0"/>
        <w:rPr>
          <w:lang w:eastAsia="zh-CN"/>
        </w:rPr>
      </w:pPr>
    </w:p>
    <w:p w14:paraId="2C9BC753" w14:textId="77777777" w:rsidR="00423DC3" w:rsidRDefault="00423DC3" w:rsidP="00423DC3">
      <w:pPr>
        <w:spacing w:after="0"/>
        <w:rPr>
          <w:lang w:eastAsia="zh-C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53"/>
        <w:gridCol w:w="4654"/>
      </w:tblGrid>
      <w:tr w:rsidR="00A7432E" w14:paraId="717C5C70" w14:textId="77777777" w:rsidTr="00134EB2">
        <w:tc>
          <w:tcPr>
            <w:tcW w:w="4653" w:type="dxa"/>
          </w:tcPr>
          <w:p w14:paraId="6F3A76CB" w14:textId="77777777" w:rsidR="00A7432E" w:rsidRDefault="00612238" w:rsidP="00EE79B6">
            <w:pPr>
              <w:spacing w:after="0"/>
              <w:rPr>
                <w:lang w:eastAsia="zh-CN"/>
              </w:rPr>
            </w:pPr>
            <w:r w:rsidRPr="00612238">
              <w:rPr>
                <w:noProof/>
                <w:lang w:eastAsia="zh-CN"/>
              </w:rPr>
              <w:drawing>
                <wp:inline distT="0" distB="0" distL="0" distR="0" wp14:anchorId="754DB940" wp14:editId="41C8C27D">
                  <wp:extent cx="2814955" cy="211518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4955" cy="2115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4" w:type="dxa"/>
          </w:tcPr>
          <w:p w14:paraId="30EC3A11" w14:textId="77777777" w:rsidR="00A7432E" w:rsidRDefault="00612238" w:rsidP="00EE79B6">
            <w:pPr>
              <w:spacing w:after="0"/>
              <w:rPr>
                <w:lang w:eastAsia="zh-CN"/>
              </w:rPr>
            </w:pPr>
            <w:r w:rsidRPr="00612238">
              <w:rPr>
                <w:noProof/>
                <w:lang w:eastAsia="zh-CN"/>
              </w:rPr>
              <w:drawing>
                <wp:inline distT="0" distB="0" distL="0" distR="0" wp14:anchorId="4DDA012A" wp14:editId="3F6B743C">
                  <wp:extent cx="2819400" cy="2114550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9400" cy="2114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7432E" w14:paraId="28FD28CE" w14:textId="77777777" w:rsidTr="00134EB2">
        <w:tc>
          <w:tcPr>
            <w:tcW w:w="4653" w:type="dxa"/>
          </w:tcPr>
          <w:p w14:paraId="4AF332B7" w14:textId="138C7819" w:rsidR="00A7432E" w:rsidRDefault="00A7432E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 PRB, power control</w:t>
            </w:r>
          </w:p>
        </w:tc>
        <w:tc>
          <w:tcPr>
            <w:tcW w:w="4654" w:type="dxa"/>
          </w:tcPr>
          <w:p w14:paraId="6EED8466" w14:textId="0EE80D42" w:rsidR="00A7432E" w:rsidRDefault="00A7432E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 PRB, TX max power</w:t>
            </w:r>
          </w:p>
        </w:tc>
      </w:tr>
    </w:tbl>
    <w:p w14:paraId="1313221B" w14:textId="77515CF6" w:rsidR="00A7432E" w:rsidRDefault="00DD4728" w:rsidP="00DD4728">
      <w:pPr>
        <w:pStyle w:val="Caption"/>
      </w:pPr>
      <w:bookmarkStart w:id="0" w:name="_Ref463013959"/>
      <w:bookmarkStart w:id="1" w:name="_Ref46301394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E60CA">
        <w:rPr>
          <w:noProof/>
        </w:rPr>
        <w:t>2</w:t>
      </w:r>
      <w:r>
        <w:fldChar w:fldCharType="end"/>
      </w:r>
      <w:bookmarkEnd w:id="0"/>
      <w:r>
        <w:t>. System performance with HARQ support.</w:t>
      </w:r>
      <w:bookmarkEnd w:id="1"/>
    </w:p>
    <w:p w14:paraId="60103348" w14:textId="77777777" w:rsidR="00DD4728" w:rsidRDefault="00DD4728" w:rsidP="00AF4508">
      <w:pPr>
        <w:spacing w:after="0"/>
        <w:rPr>
          <w:lang w:eastAsia="zh-CN"/>
        </w:rPr>
      </w:pPr>
    </w:p>
    <w:p w14:paraId="688C4A50" w14:textId="77777777" w:rsidR="00845D72" w:rsidRPr="00E8583D" w:rsidRDefault="00845D72" w:rsidP="00845D72">
      <w:pPr>
        <w:pStyle w:val="Caption"/>
        <w:jc w:val="both"/>
        <w:rPr>
          <w:sz w:val="22"/>
        </w:rPr>
      </w:pPr>
      <w:r w:rsidRPr="00E8583D">
        <w:rPr>
          <w:sz w:val="22"/>
        </w:rPr>
        <w:t xml:space="preserve">Observation </w:t>
      </w:r>
      <w:r w:rsidRPr="00E8583D">
        <w:rPr>
          <w:sz w:val="22"/>
        </w:rPr>
        <w:fldChar w:fldCharType="begin"/>
      </w:r>
      <w:r w:rsidRPr="00E8583D">
        <w:rPr>
          <w:sz w:val="22"/>
        </w:rPr>
        <w:instrText xml:space="preserve"> SEQ Observation \* ARABIC </w:instrText>
      </w:r>
      <w:r w:rsidRPr="00E8583D">
        <w:rPr>
          <w:sz w:val="22"/>
        </w:rPr>
        <w:fldChar w:fldCharType="separate"/>
      </w:r>
      <w:r w:rsidR="00C55205">
        <w:rPr>
          <w:noProof/>
          <w:sz w:val="22"/>
        </w:rPr>
        <w:t>2</w:t>
      </w:r>
      <w:r w:rsidRPr="00E8583D">
        <w:rPr>
          <w:sz w:val="22"/>
        </w:rPr>
        <w:fldChar w:fldCharType="end"/>
      </w:r>
    </w:p>
    <w:p w14:paraId="690BD440" w14:textId="490FA410" w:rsidR="00E8583D" w:rsidRPr="001035E8" w:rsidRDefault="00554FDF" w:rsidP="00E8583D">
      <w:pPr>
        <w:numPr>
          <w:ilvl w:val="0"/>
          <w:numId w:val="11"/>
        </w:numPr>
        <w:autoSpaceDE/>
        <w:autoSpaceDN/>
        <w:adjustRightInd/>
        <w:snapToGrid/>
        <w:spacing w:before="60" w:after="0"/>
        <w:ind w:left="288" w:hanging="288"/>
        <w:rPr>
          <w:i/>
        </w:rPr>
      </w:pPr>
      <w:r w:rsidRPr="001035E8">
        <w:rPr>
          <w:i/>
        </w:rPr>
        <w:t xml:space="preserve">HARQ </w:t>
      </w:r>
      <w:r w:rsidR="005E6C24">
        <w:rPr>
          <w:i/>
        </w:rPr>
        <w:t xml:space="preserve">retransmissions </w:t>
      </w:r>
      <w:r w:rsidRPr="001035E8">
        <w:rPr>
          <w:i/>
        </w:rPr>
        <w:t xml:space="preserve">can significantly increase </w:t>
      </w:r>
      <w:r w:rsidR="005E6C24">
        <w:rPr>
          <w:i/>
        </w:rPr>
        <w:t xml:space="preserve">PDR </w:t>
      </w:r>
      <w:r w:rsidRPr="001035E8">
        <w:rPr>
          <w:i/>
        </w:rPr>
        <w:t xml:space="preserve">system performance </w:t>
      </w:r>
    </w:p>
    <w:p w14:paraId="05DA7864" w14:textId="11D4B047" w:rsidR="00554FDF" w:rsidRDefault="00134EB2" w:rsidP="00E8583D">
      <w:pPr>
        <w:numPr>
          <w:ilvl w:val="0"/>
          <w:numId w:val="11"/>
        </w:numPr>
        <w:autoSpaceDE/>
        <w:autoSpaceDN/>
        <w:adjustRightInd/>
        <w:snapToGrid/>
        <w:spacing w:before="60" w:after="0"/>
        <w:ind w:left="288" w:hanging="288"/>
        <w:rPr>
          <w:i/>
        </w:rPr>
      </w:pPr>
      <w:r>
        <w:rPr>
          <w:i/>
        </w:rPr>
        <w:t xml:space="preserve">For </w:t>
      </w:r>
      <w:r w:rsidR="005E6C24">
        <w:rPr>
          <w:i/>
        </w:rPr>
        <w:t xml:space="preserve">scenarios with </w:t>
      </w:r>
      <w:r>
        <w:rPr>
          <w:i/>
        </w:rPr>
        <w:t>high PAR</w:t>
      </w:r>
      <w:r w:rsidR="00B40953">
        <w:rPr>
          <w:i/>
        </w:rPr>
        <w:t>,</w:t>
      </w:r>
      <w:r>
        <w:rPr>
          <w:i/>
        </w:rPr>
        <w:t xml:space="preserve"> power control become</w:t>
      </w:r>
      <w:r w:rsidR="005E6C24">
        <w:rPr>
          <w:i/>
        </w:rPr>
        <w:t>s</w:t>
      </w:r>
      <w:r>
        <w:rPr>
          <w:i/>
        </w:rPr>
        <w:t xml:space="preserve"> </w:t>
      </w:r>
      <w:r w:rsidR="005E6C24">
        <w:rPr>
          <w:i/>
        </w:rPr>
        <w:t xml:space="preserve">more </w:t>
      </w:r>
      <w:r>
        <w:rPr>
          <w:i/>
        </w:rPr>
        <w:t xml:space="preserve">important and </w:t>
      </w:r>
      <w:r w:rsidR="005E6C24">
        <w:rPr>
          <w:i/>
        </w:rPr>
        <w:t xml:space="preserve">essential to increase </w:t>
      </w:r>
      <w:r>
        <w:rPr>
          <w:i/>
        </w:rPr>
        <w:t>syste</w:t>
      </w:r>
      <w:r w:rsidR="00E43076">
        <w:rPr>
          <w:i/>
        </w:rPr>
        <w:t>m</w:t>
      </w:r>
      <w:r>
        <w:rPr>
          <w:i/>
        </w:rPr>
        <w:t xml:space="preserve"> performance.</w:t>
      </w:r>
    </w:p>
    <w:p w14:paraId="00537527" w14:textId="77777777" w:rsidR="00CD12F6" w:rsidRDefault="00CD12F6" w:rsidP="00CD12F6">
      <w:pPr>
        <w:autoSpaceDE/>
        <w:autoSpaceDN/>
        <w:adjustRightInd/>
        <w:snapToGrid/>
        <w:spacing w:before="60" w:after="0"/>
        <w:rPr>
          <w:i/>
        </w:rPr>
      </w:pPr>
    </w:p>
    <w:p w14:paraId="59DFFC86" w14:textId="41E81707" w:rsidR="00423DC3" w:rsidRDefault="009E6C06" w:rsidP="00C269D6">
      <w:pPr>
        <w:pStyle w:val="Heading2"/>
        <w:spacing w:after="0"/>
        <w:rPr>
          <w:lang w:eastAsia="zh-CN"/>
        </w:rPr>
      </w:pPr>
      <w:r>
        <w:rPr>
          <w:lang w:eastAsia="zh-CN"/>
        </w:rPr>
        <w:t xml:space="preserve">Comparisons for various </w:t>
      </w:r>
      <w:r w:rsidR="00C269D6">
        <w:rPr>
          <w:lang w:eastAsia="zh-CN"/>
        </w:rPr>
        <w:t>NOMA schemes</w:t>
      </w:r>
    </w:p>
    <w:p w14:paraId="051C080A" w14:textId="2B8594AF" w:rsidR="009F5DFB" w:rsidRDefault="00423DC3" w:rsidP="00423DC3">
      <w:pPr>
        <w:spacing w:after="0"/>
        <w:rPr>
          <w:lang w:eastAsia="zh-CN"/>
        </w:rPr>
      </w:pPr>
      <w:r>
        <w:rPr>
          <w:lang w:eastAsia="zh-CN"/>
        </w:rPr>
        <w:t xml:space="preserve">In this </w:t>
      </w:r>
      <w:r w:rsidR="005E6C24">
        <w:rPr>
          <w:lang w:eastAsia="zh-CN"/>
        </w:rPr>
        <w:t>subsection</w:t>
      </w:r>
      <w:r w:rsidR="00D942EF">
        <w:rPr>
          <w:lang w:eastAsia="zh-CN"/>
        </w:rPr>
        <w:t>,</w:t>
      </w:r>
      <w:r>
        <w:rPr>
          <w:lang w:eastAsia="zh-CN"/>
        </w:rPr>
        <w:t xml:space="preserve"> we provide initial </w:t>
      </w:r>
      <w:r w:rsidR="005E6C24">
        <w:rPr>
          <w:lang w:eastAsia="zh-CN"/>
        </w:rPr>
        <w:t xml:space="preserve">performance </w:t>
      </w:r>
      <w:r>
        <w:rPr>
          <w:lang w:eastAsia="zh-CN"/>
        </w:rPr>
        <w:t xml:space="preserve">comparison of different </w:t>
      </w:r>
      <w:r w:rsidR="00C269D6">
        <w:rPr>
          <w:lang w:eastAsia="zh-CN"/>
        </w:rPr>
        <w:t xml:space="preserve">NOMA </w:t>
      </w:r>
      <w:r w:rsidR="00FC3FAF">
        <w:rPr>
          <w:lang w:eastAsia="zh-CN"/>
        </w:rPr>
        <w:t xml:space="preserve">schemes, </w:t>
      </w:r>
      <w:r>
        <w:rPr>
          <w:lang w:eastAsia="zh-CN"/>
        </w:rPr>
        <w:t xml:space="preserve">described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_Ref463001943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C55205">
        <w:rPr>
          <w:lang w:eastAsia="zh-CN"/>
        </w:rPr>
        <w:t>[2]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  <w:r w:rsidR="00681F30">
        <w:rPr>
          <w:lang w:eastAsia="zh-CN"/>
        </w:rPr>
        <w:t xml:space="preserve"> </w:t>
      </w:r>
      <w:r w:rsidR="005E6C24">
        <w:rPr>
          <w:lang w:eastAsia="zh-CN"/>
        </w:rPr>
        <w:t xml:space="preserve">In </w:t>
      </w:r>
      <w:r w:rsidR="00FE48FD">
        <w:rPr>
          <w:lang w:eastAsia="zh-CN"/>
        </w:rPr>
        <w:fldChar w:fldCharType="begin"/>
      </w:r>
      <w:r w:rsidR="00FE48FD">
        <w:rPr>
          <w:lang w:eastAsia="zh-CN"/>
        </w:rPr>
        <w:instrText xml:space="preserve"> REF _Ref463015475 </w:instrText>
      </w:r>
      <w:r w:rsidR="00FE48FD">
        <w:rPr>
          <w:lang w:eastAsia="zh-CN"/>
        </w:rPr>
        <w:fldChar w:fldCharType="separate"/>
      </w:r>
      <w:r w:rsidR="00C55205">
        <w:t xml:space="preserve">Figure </w:t>
      </w:r>
      <w:r w:rsidR="00C55205">
        <w:rPr>
          <w:noProof/>
        </w:rPr>
        <w:t>2</w:t>
      </w:r>
      <w:r w:rsidR="00FE48FD">
        <w:rPr>
          <w:lang w:eastAsia="zh-CN"/>
        </w:rPr>
        <w:fldChar w:fldCharType="end"/>
      </w:r>
      <w:r w:rsidR="005E6C24">
        <w:rPr>
          <w:lang w:eastAsia="zh-CN"/>
        </w:rPr>
        <w:t>,</w:t>
      </w:r>
      <w:r w:rsidR="00FE48FD">
        <w:rPr>
          <w:lang w:eastAsia="zh-CN"/>
        </w:rPr>
        <w:t xml:space="preserve"> system-level analysis of different NOMA schemes is presented.</w:t>
      </w:r>
      <w:r w:rsidR="009F5DFB">
        <w:rPr>
          <w:lang w:eastAsia="zh-CN"/>
        </w:rPr>
        <w:t xml:space="preserve"> </w:t>
      </w:r>
      <w:r w:rsidR="005E6C24">
        <w:rPr>
          <w:lang w:eastAsia="zh-CN"/>
        </w:rPr>
        <w:t xml:space="preserve">The system level evaluation result </w:t>
      </w:r>
      <w:r w:rsidR="009F5DFB">
        <w:rPr>
          <w:lang w:eastAsia="zh-CN"/>
        </w:rPr>
        <w:t xml:space="preserve">were obtained </w:t>
      </w:r>
      <w:r w:rsidR="005E6C24">
        <w:rPr>
          <w:lang w:eastAsia="zh-CN"/>
        </w:rPr>
        <w:t xml:space="preserve">under the </w:t>
      </w:r>
      <w:r w:rsidR="009F5DFB">
        <w:rPr>
          <w:lang w:eastAsia="zh-CN"/>
        </w:rPr>
        <w:t>following assumptions:</w:t>
      </w:r>
    </w:p>
    <w:p w14:paraId="71727CCB" w14:textId="3EFDBBAE" w:rsidR="004A1700" w:rsidRDefault="005E6C24" w:rsidP="004A1700">
      <w:pPr>
        <w:pStyle w:val="ListParagraph"/>
        <w:numPr>
          <w:ilvl w:val="0"/>
          <w:numId w:val="20"/>
        </w:numPr>
        <w:spacing w:after="0"/>
        <w:rPr>
          <w:lang w:eastAsia="zh-CN"/>
        </w:rPr>
      </w:pPr>
      <w:r>
        <w:rPr>
          <w:lang w:eastAsia="zh-CN"/>
        </w:rPr>
        <w:t xml:space="preserve">No </w:t>
      </w:r>
      <w:r w:rsidR="004A1700">
        <w:rPr>
          <w:lang w:eastAsia="zh-CN"/>
        </w:rPr>
        <w:t>HARQ.</w:t>
      </w:r>
    </w:p>
    <w:p w14:paraId="650BADD2" w14:textId="16D3FBCF" w:rsidR="00085E9A" w:rsidRDefault="00085E9A" w:rsidP="004A1700">
      <w:pPr>
        <w:pStyle w:val="ListParagraph"/>
        <w:numPr>
          <w:ilvl w:val="0"/>
          <w:numId w:val="20"/>
        </w:numPr>
        <w:spacing w:after="0"/>
        <w:rPr>
          <w:lang w:eastAsia="zh-CN"/>
        </w:rPr>
      </w:pPr>
      <w:r>
        <w:rPr>
          <w:lang w:eastAsia="zh-CN"/>
        </w:rPr>
        <w:t>Grant-free random resource selection (except ‘Genie-aided FDMA’ scheme – see details below).</w:t>
      </w:r>
    </w:p>
    <w:p w14:paraId="3740B0C7" w14:textId="3493A4A9" w:rsidR="008E53D7" w:rsidRDefault="008E53D7" w:rsidP="00E101C1">
      <w:pPr>
        <w:pStyle w:val="ListParagraph"/>
        <w:numPr>
          <w:ilvl w:val="0"/>
          <w:numId w:val="23"/>
        </w:numPr>
        <w:spacing w:after="0"/>
        <w:ind w:left="709" w:hanging="283"/>
        <w:rPr>
          <w:lang w:eastAsia="zh-CN"/>
        </w:rPr>
      </w:pPr>
      <w:r>
        <w:rPr>
          <w:lang w:eastAsia="zh-CN"/>
        </w:rPr>
        <w:t xml:space="preserve">Resources for transmission are chosen </w:t>
      </w:r>
    </w:p>
    <w:p w14:paraId="0BE906D1" w14:textId="1B44C728" w:rsidR="00085E9A" w:rsidRDefault="003267BC" w:rsidP="004A1700">
      <w:pPr>
        <w:pStyle w:val="ListParagraph"/>
        <w:numPr>
          <w:ilvl w:val="0"/>
          <w:numId w:val="20"/>
        </w:numPr>
        <w:spacing w:after="0"/>
        <w:rPr>
          <w:lang w:eastAsia="zh-CN"/>
        </w:rPr>
      </w:pPr>
      <w:r>
        <w:rPr>
          <w:lang w:eastAsia="zh-CN"/>
        </w:rPr>
        <w:lastRenderedPageBreak/>
        <w:t xml:space="preserve">Transmission bandwidth: </w:t>
      </w:r>
      <w:r w:rsidR="00085E9A">
        <w:rPr>
          <w:lang w:eastAsia="zh-CN"/>
        </w:rPr>
        <w:t>6 PRBs per UE transmission for all schemes (except ‘Genie-aided FDMA’ scheme – see details below).</w:t>
      </w:r>
    </w:p>
    <w:p w14:paraId="431B80B2" w14:textId="3522C45F" w:rsidR="00085E9A" w:rsidRDefault="00085E9A" w:rsidP="004A1700">
      <w:pPr>
        <w:pStyle w:val="ListParagraph"/>
        <w:numPr>
          <w:ilvl w:val="0"/>
          <w:numId w:val="20"/>
        </w:numPr>
        <w:spacing w:after="0"/>
        <w:rPr>
          <w:lang w:eastAsia="zh-CN"/>
        </w:rPr>
      </w:pPr>
      <w:r>
        <w:rPr>
          <w:lang w:eastAsia="zh-CN"/>
        </w:rPr>
        <w:t>Evaluated transmission schemes:</w:t>
      </w:r>
    </w:p>
    <w:p w14:paraId="1E8E223F" w14:textId="77777777" w:rsidR="00085E9A" w:rsidRDefault="00085E9A" w:rsidP="00E101C1">
      <w:pPr>
        <w:pStyle w:val="ListParagraph"/>
        <w:numPr>
          <w:ilvl w:val="0"/>
          <w:numId w:val="23"/>
        </w:numPr>
        <w:spacing w:after="0"/>
        <w:ind w:left="709" w:hanging="283"/>
        <w:rPr>
          <w:lang w:eastAsia="zh-CN"/>
        </w:rPr>
      </w:pPr>
      <w:r>
        <w:rPr>
          <w:lang w:eastAsia="zh-CN"/>
        </w:rPr>
        <w:t>Genie-aided FDMA – OMA transmission with optimized number of PRB for each PAR value.</w:t>
      </w:r>
    </w:p>
    <w:p w14:paraId="2D37D303" w14:textId="0E60EF7D" w:rsidR="00085E9A" w:rsidRDefault="00085E9A" w:rsidP="00E101C1">
      <w:pPr>
        <w:pStyle w:val="ListParagraph"/>
        <w:numPr>
          <w:ilvl w:val="1"/>
          <w:numId w:val="23"/>
        </w:numPr>
        <w:spacing w:after="0"/>
        <w:rPr>
          <w:lang w:eastAsia="zh-CN"/>
        </w:rPr>
      </w:pPr>
      <w:r>
        <w:rPr>
          <w:lang w:eastAsia="zh-CN"/>
        </w:rPr>
        <w:t>Different UE allocation sizes 1, 2, 3, 6 were analyzed for each PAR value and the best PDR value was used for each PAR</w:t>
      </w:r>
      <w:r w:rsidR="003267BC">
        <w:rPr>
          <w:lang w:eastAsia="zh-CN"/>
        </w:rPr>
        <w:t xml:space="preserve"> (the packet drop due to packet drop timer is included</w:t>
      </w:r>
      <w:r w:rsidR="00E161DC">
        <w:rPr>
          <w:lang w:eastAsia="zh-CN"/>
        </w:rPr>
        <w:t xml:space="preserve">, 40 </w:t>
      </w:r>
      <w:proofErr w:type="spellStart"/>
      <w:r w:rsidR="00E161DC">
        <w:rPr>
          <w:lang w:eastAsia="zh-CN"/>
        </w:rPr>
        <w:t>ms</w:t>
      </w:r>
      <w:proofErr w:type="spellEnd"/>
      <w:r w:rsidR="003267BC">
        <w:rPr>
          <w:lang w:eastAsia="zh-CN"/>
        </w:rPr>
        <w:t>)</w:t>
      </w:r>
    </w:p>
    <w:p w14:paraId="2D831770" w14:textId="3B10DCFB" w:rsidR="00E776D6" w:rsidRDefault="00E776D6" w:rsidP="00E101C1">
      <w:pPr>
        <w:pStyle w:val="ListParagraph"/>
        <w:numPr>
          <w:ilvl w:val="1"/>
          <w:numId w:val="23"/>
        </w:numPr>
        <w:spacing w:after="0"/>
        <w:rPr>
          <w:lang w:eastAsia="zh-CN"/>
        </w:rPr>
      </w:pPr>
      <w:r>
        <w:rPr>
          <w:lang w:eastAsia="zh-CN"/>
        </w:rPr>
        <w:t>MMSE-IRC receiver is used</w:t>
      </w:r>
    </w:p>
    <w:p w14:paraId="12F1459D" w14:textId="241702FC" w:rsidR="00085E9A" w:rsidRDefault="00085E9A" w:rsidP="00E101C1">
      <w:pPr>
        <w:pStyle w:val="ListParagraph"/>
        <w:numPr>
          <w:ilvl w:val="0"/>
          <w:numId w:val="23"/>
        </w:numPr>
        <w:spacing w:after="0"/>
        <w:ind w:left="709" w:hanging="283"/>
        <w:rPr>
          <w:lang w:eastAsia="zh-CN"/>
        </w:rPr>
      </w:pPr>
      <w:r>
        <w:rPr>
          <w:lang w:eastAsia="zh-CN"/>
        </w:rPr>
        <w:t xml:space="preserve">LCRS </w:t>
      </w:r>
      <w:r w:rsidR="00E776D6">
        <w:rPr>
          <w:lang w:eastAsia="zh-CN"/>
        </w:rPr>
        <w:t xml:space="preserve">with MMSE-IRC PIC </w:t>
      </w:r>
      <w:r>
        <w:rPr>
          <w:lang w:eastAsia="zh-CN"/>
        </w:rPr>
        <w:t xml:space="preserve">– low code rate transmission with </w:t>
      </w:r>
      <w:r w:rsidR="003267BC">
        <w:rPr>
          <w:lang w:eastAsia="zh-CN"/>
        </w:rPr>
        <w:t xml:space="preserve">MMSE-IRC </w:t>
      </w:r>
      <w:r>
        <w:rPr>
          <w:lang w:eastAsia="zh-CN"/>
        </w:rPr>
        <w:t>parallel interference cancellation</w:t>
      </w:r>
      <w:r w:rsidR="009E6C06">
        <w:rPr>
          <w:lang w:eastAsia="zh-CN"/>
        </w:rPr>
        <w:t xml:space="preserve"> </w:t>
      </w:r>
      <w:r w:rsidR="003267BC">
        <w:rPr>
          <w:lang w:eastAsia="zh-CN"/>
        </w:rPr>
        <w:t>(PIC)</w:t>
      </w:r>
    </w:p>
    <w:p w14:paraId="35CAB7AC" w14:textId="3898FA3C" w:rsidR="003267BC" w:rsidRDefault="003267BC">
      <w:pPr>
        <w:pStyle w:val="ListParagraph"/>
        <w:numPr>
          <w:ilvl w:val="0"/>
          <w:numId w:val="20"/>
        </w:numPr>
        <w:spacing w:after="0"/>
        <w:rPr>
          <w:lang w:eastAsia="zh-CN"/>
        </w:rPr>
      </w:pPr>
      <w:r>
        <w:rPr>
          <w:lang w:eastAsia="zh-CN"/>
        </w:rPr>
        <w:t xml:space="preserve">System bandwidth: </w:t>
      </w:r>
      <w:r w:rsidR="00681F30">
        <w:rPr>
          <w:lang w:eastAsia="zh-CN"/>
        </w:rPr>
        <w:t>6 PRB</w:t>
      </w:r>
      <w:r w:rsidR="005E6C24">
        <w:rPr>
          <w:lang w:eastAsia="zh-CN"/>
        </w:rPr>
        <w:t>s</w:t>
      </w:r>
      <w:r>
        <w:rPr>
          <w:lang w:eastAsia="zh-CN"/>
        </w:rPr>
        <w:t>.</w:t>
      </w:r>
    </w:p>
    <w:p w14:paraId="64282B56" w14:textId="76D62214" w:rsidR="00144623" w:rsidRDefault="00144623">
      <w:pPr>
        <w:pStyle w:val="ListParagraph"/>
        <w:numPr>
          <w:ilvl w:val="0"/>
          <w:numId w:val="20"/>
        </w:numPr>
        <w:spacing w:after="0"/>
        <w:rPr>
          <w:lang w:eastAsia="zh-CN"/>
        </w:rPr>
      </w:pPr>
      <w:r>
        <w:rPr>
          <w:lang w:eastAsia="zh-CN"/>
        </w:rPr>
        <w:t>PIC simulation assumption: all decode UE</w:t>
      </w:r>
      <w:r w:rsidR="007B6159">
        <w:rPr>
          <w:lang w:eastAsia="zh-CN"/>
        </w:rPr>
        <w:t xml:space="preserve">s are </w:t>
      </w:r>
      <w:r>
        <w:rPr>
          <w:lang w:eastAsia="zh-CN"/>
        </w:rPr>
        <w:t xml:space="preserve">suppressed with certain </w:t>
      </w:r>
      <w:r w:rsidR="007B6159">
        <w:rPr>
          <w:lang w:eastAsia="zh-CN"/>
        </w:rPr>
        <w:t>dB level (20 dB)</w:t>
      </w:r>
    </w:p>
    <w:p w14:paraId="53CAFC26" w14:textId="29E65039" w:rsidR="00CB11C5" w:rsidRDefault="00CB11C5">
      <w:pPr>
        <w:pStyle w:val="ListParagraph"/>
        <w:numPr>
          <w:ilvl w:val="0"/>
          <w:numId w:val="20"/>
        </w:numPr>
        <w:spacing w:after="0"/>
        <w:rPr>
          <w:lang w:eastAsia="zh-CN"/>
        </w:rPr>
      </w:pPr>
      <w:r>
        <w:rPr>
          <w:lang w:eastAsia="zh-CN"/>
        </w:rPr>
        <w:t>Pow</w:t>
      </w:r>
      <w:r w:rsidR="0026293D">
        <w:rPr>
          <w:lang w:eastAsia="zh-CN"/>
        </w:rPr>
        <w:t>er control: fixed target SNR = 0.</w:t>
      </w:r>
      <w:r>
        <w:rPr>
          <w:lang w:eastAsia="zh-CN"/>
        </w:rPr>
        <w:t xml:space="preserve"> </w:t>
      </w:r>
      <w:proofErr w:type="spellStart"/>
      <w:proofErr w:type="gramStart"/>
      <w:r>
        <w:rPr>
          <w:lang w:eastAsia="zh-CN"/>
        </w:rPr>
        <w:t>dB</w:t>
      </w:r>
      <w:proofErr w:type="gramEnd"/>
      <w:r>
        <w:rPr>
          <w:lang w:eastAsia="zh-CN"/>
        </w:rPr>
        <w:t>.</w:t>
      </w:r>
      <w:proofErr w:type="spellEnd"/>
    </w:p>
    <w:p w14:paraId="77847F3B" w14:textId="77777777" w:rsidR="00B92BD2" w:rsidRDefault="00B92BD2" w:rsidP="00E101C1">
      <w:pPr>
        <w:pStyle w:val="ListParagraph"/>
        <w:spacing w:after="0"/>
        <w:ind w:left="360"/>
        <w:rPr>
          <w:lang w:eastAsia="zh-CN"/>
        </w:rPr>
      </w:pPr>
    </w:p>
    <w:p w14:paraId="3E87ED8C" w14:textId="700F0B7B" w:rsidR="00FA612D" w:rsidRDefault="00AD538A" w:rsidP="00423DC3">
      <w:pPr>
        <w:spacing w:after="0"/>
        <w:rPr>
          <w:lang w:eastAsia="zh-CN"/>
        </w:rPr>
      </w:pPr>
      <w:r>
        <w:rPr>
          <w:lang w:eastAsia="zh-CN"/>
        </w:rPr>
        <w:t>For small PAR</w:t>
      </w:r>
      <w:r w:rsidRPr="00AD538A">
        <w:rPr>
          <w:lang w:eastAsia="zh-CN"/>
        </w:rPr>
        <w:t xml:space="preserve"> </w:t>
      </w:r>
      <w:r>
        <w:rPr>
          <w:lang w:eastAsia="zh-CN"/>
        </w:rPr>
        <w:t>values</w:t>
      </w:r>
      <w:r w:rsidR="003267BC">
        <w:rPr>
          <w:lang w:eastAsia="zh-CN"/>
        </w:rPr>
        <w:t xml:space="preserve"> </w:t>
      </w:r>
      <w:r>
        <w:rPr>
          <w:lang w:eastAsia="zh-CN"/>
        </w:rPr>
        <w:t xml:space="preserve">(interference free region), </w:t>
      </w:r>
      <w:r w:rsidR="00D2249E">
        <w:rPr>
          <w:lang w:eastAsia="zh-CN"/>
        </w:rPr>
        <w:t xml:space="preserve">all schemes </w:t>
      </w:r>
      <w:r w:rsidR="003267BC">
        <w:rPr>
          <w:lang w:eastAsia="zh-CN"/>
        </w:rPr>
        <w:t xml:space="preserve">provide </w:t>
      </w:r>
      <w:r w:rsidR="00D2249E">
        <w:rPr>
          <w:lang w:eastAsia="zh-CN"/>
        </w:rPr>
        <w:t xml:space="preserve">similar performance. As </w:t>
      </w:r>
      <w:r w:rsidR="003267BC">
        <w:rPr>
          <w:lang w:eastAsia="zh-CN"/>
        </w:rPr>
        <w:t>PAR increases</w:t>
      </w:r>
      <w:r w:rsidR="00D2249E">
        <w:rPr>
          <w:lang w:eastAsia="zh-CN"/>
        </w:rPr>
        <w:t xml:space="preserve">, the difference between curves become </w:t>
      </w:r>
      <w:r w:rsidR="003267BC">
        <w:rPr>
          <w:lang w:eastAsia="zh-CN"/>
        </w:rPr>
        <w:t>noticeable</w:t>
      </w:r>
      <w:r w:rsidR="00D2249E">
        <w:rPr>
          <w:lang w:eastAsia="zh-CN"/>
        </w:rPr>
        <w:t xml:space="preserve">. </w:t>
      </w:r>
      <w:r w:rsidR="003267BC">
        <w:rPr>
          <w:lang w:eastAsia="zh-CN"/>
        </w:rPr>
        <w:t xml:space="preserve">For high </w:t>
      </w:r>
      <w:r w:rsidR="00D2249E">
        <w:rPr>
          <w:lang w:eastAsia="zh-CN"/>
        </w:rPr>
        <w:t>PAR value</w:t>
      </w:r>
      <w:r w:rsidR="003267BC">
        <w:rPr>
          <w:lang w:eastAsia="zh-CN"/>
        </w:rPr>
        <w:t>s</w:t>
      </w:r>
      <w:r w:rsidR="00D2249E">
        <w:rPr>
          <w:lang w:eastAsia="zh-CN"/>
        </w:rPr>
        <w:t xml:space="preserve">, PIC receivers </w:t>
      </w:r>
      <w:r w:rsidR="003267BC">
        <w:rPr>
          <w:lang w:eastAsia="zh-CN"/>
        </w:rPr>
        <w:t xml:space="preserve">provide </w:t>
      </w:r>
      <w:r w:rsidR="00D2249E">
        <w:rPr>
          <w:lang w:eastAsia="zh-CN"/>
        </w:rPr>
        <w:t xml:space="preserve">significant </w:t>
      </w:r>
      <w:r w:rsidR="003267BC">
        <w:rPr>
          <w:lang w:eastAsia="zh-CN"/>
        </w:rPr>
        <w:t xml:space="preserve">performance </w:t>
      </w:r>
      <w:r w:rsidR="00D2249E">
        <w:rPr>
          <w:lang w:eastAsia="zh-CN"/>
        </w:rPr>
        <w:t xml:space="preserve">gains </w:t>
      </w:r>
      <w:r w:rsidR="003267BC">
        <w:rPr>
          <w:lang w:eastAsia="zh-CN"/>
        </w:rPr>
        <w:t>compar</w:t>
      </w:r>
      <w:r w:rsidR="009E6C06">
        <w:rPr>
          <w:lang w:eastAsia="zh-CN"/>
        </w:rPr>
        <w:t>ed</w:t>
      </w:r>
      <w:r w:rsidR="003267BC">
        <w:rPr>
          <w:lang w:eastAsia="zh-CN"/>
        </w:rPr>
        <w:t xml:space="preserve"> to</w:t>
      </w:r>
      <w:r w:rsidR="00D2249E">
        <w:rPr>
          <w:lang w:eastAsia="zh-CN"/>
        </w:rPr>
        <w:t xml:space="preserve"> OMA and NOMA with MMSE-IRC rec</w:t>
      </w:r>
      <w:r>
        <w:rPr>
          <w:lang w:eastAsia="zh-CN"/>
        </w:rPr>
        <w:t>eiver.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7"/>
      </w:tblGrid>
      <w:tr w:rsidR="006D14F5" w14:paraId="6C4DCE02" w14:textId="77777777" w:rsidTr="00E06698">
        <w:trPr>
          <w:jc w:val="center"/>
        </w:trPr>
        <w:tc>
          <w:tcPr>
            <w:tcW w:w="5647" w:type="dxa"/>
          </w:tcPr>
          <w:p w14:paraId="417623F2" w14:textId="47CE69F8" w:rsidR="006D14F5" w:rsidRDefault="007F5086" w:rsidP="00E06698">
            <w:pPr>
              <w:spacing w:after="0"/>
              <w:jc w:val="center"/>
              <w:rPr>
                <w:lang w:eastAsia="zh-CN"/>
              </w:rPr>
            </w:pPr>
            <w:r w:rsidRPr="007F5086">
              <w:rPr>
                <w:noProof/>
                <w:lang w:eastAsia="zh-CN"/>
              </w:rPr>
              <w:drawing>
                <wp:inline distT="0" distB="0" distL="0" distR="0" wp14:anchorId="38E18CFB" wp14:editId="3D9D18DF">
                  <wp:extent cx="3445510" cy="258254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5510" cy="2582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1F30" w14:paraId="5C58F523" w14:textId="77777777" w:rsidTr="00E06698">
        <w:trPr>
          <w:jc w:val="center"/>
        </w:trPr>
        <w:tc>
          <w:tcPr>
            <w:tcW w:w="5647" w:type="dxa"/>
          </w:tcPr>
          <w:p w14:paraId="5BEADE24" w14:textId="77777777" w:rsidR="00681F30" w:rsidRDefault="00681F30" w:rsidP="00E06698">
            <w:pPr>
              <w:spacing w:after="0"/>
              <w:jc w:val="center"/>
              <w:rPr>
                <w:lang w:eastAsia="zh-CN"/>
              </w:rPr>
            </w:pPr>
          </w:p>
        </w:tc>
      </w:tr>
      <w:tr w:rsidR="006D14F5" w14:paraId="1140DB41" w14:textId="77777777" w:rsidTr="00E06698">
        <w:trPr>
          <w:jc w:val="center"/>
        </w:trPr>
        <w:tc>
          <w:tcPr>
            <w:tcW w:w="5647" w:type="dxa"/>
          </w:tcPr>
          <w:p w14:paraId="7FE50D6C" w14:textId="77777777" w:rsidR="006D14F5" w:rsidRDefault="006D14F5" w:rsidP="00A63432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 PRB, power control</w:t>
            </w:r>
          </w:p>
        </w:tc>
      </w:tr>
    </w:tbl>
    <w:p w14:paraId="0027F933" w14:textId="565470E7" w:rsidR="00FE48FD" w:rsidRDefault="00FE48FD" w:rsidP="00FE48FD">
      <w:pPr>
        <w:pStyle w:val="Caption"/>
      </w:pPr>
      <w:bookmarkStart w:id="2" w:name="_Ref46301547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E60CA">
        <w:rPr>
          <w:noProof/>
        </w:rPr>
        <w:t>3</w:t>
      </w:r>
      <w:r>
        <w:fldChar w:fldCharType="end"/>
      </w:r>
      <w:bookmarkEnd w:id="2"/>
      <w:r>
        <w:t>. System performance of different NOMA schemes.</w:t>
      </w:r>
    </w:p>
    <w:p w14:paraId="0E8F6FC4" w14:textId="77777777" w:rsidR="00845D72" w:rsidRPr="00E8583D" w:rsidRDefault="00845D72" w:rsidP="00845D72">
      <w:pPr>
        <w:pStyle w:val="Caption"/>
        <w:jc w:val="both"/>
        <w:rPr>
          <w:sz w:val="22"/>
        </w:rPr>
      </w:pPr>
      <w:r w:rsidRPr="00E8583D">
        <w:rPr>
          <w:sz w:val="22"/>
        </w:rPr>
        <w:t xml:space="preserve">Observation </w:t>
      </w:r>
      <w:r w:rsidRPr="00E8583D">
        <w:rPr>
          <w:sz w:val="22"/>
        </w:rPr>
        <w:fldChar w:fldCharType="begin"/>
      </w:r>
      <w:r w:rsidRPr="00E8583D">
        <w:rPr>
          <w:sz w:val="22"/>
        </w:rPr>
        <w:instrText xml:space="preserve"> SEQ Observation \* ARABIC </w:instrText>
      </w:r>
      <w:r w:rsidRPr="00E8583D">
        <w:rPr>
          <w:sz w:val="22"/>
        </w:rPr>
        <w:fldChar w:fldCharType="separate"/>
      </w:r>
      <w:r w:rsidR="00C55205">
        <w:rPr>
          <w:noProof/>
          <w:sz w:val="22"/>
        </w:rPr>
        <w:t>3</w:t>
      </w:r>
      <w:r w:rsidRPr="00E8583D">
        <w:rPr>
          <w:sz w:val="22"/>
        </w:rPr>
        <w:fldChar w:fldCharType="end"/>
      </w:r>
    </w:p>
    <w:p w14:paraId="484659A2" w14:textId="4B3C548D" w:rsidR="00845D72" w:rsidRPr="00E101C1" w:rsidRDefault="00845D72" w:rsidP="00224870">
      <w:pPr>
        <w:numPr>
          <w:ilvl w:val="0"/>
          <w:numId w:val="11"/>
        </w:numPr>
        <w:autoSpaceDE/>
        <w:autoSpaceDN/>
        <w:adjustRightInd/>
        <w:snapToGrid/>
        <w:spacing w:before="60" w:after="0"/>
        <w:ind w:left="288" w:hanging="288"/>
        <w:rPr>
          <w:i/>
        </w:rPr>
      </w:pPr>
      <w:r w:rsidRPr="00615CC9">
        <w:rPr>
          <w:i/>
          <w:lang w:val="en-GB"/>
        </w:rPr>
        <w:t xml:space="preserve">Utilization of enhanced </w:t>
      </w:r>
      <w:r w:rsidR="00E776D6">
        <w:rPr>
          <w:i/>
          <w:lang w:val="en-GB"/>
        </w:rPr>
        <w:t xml:space="preserve">MMSE-IRC PIC </w:t>
      </w:r>
      <w:r w:rsidRPr="00615CC9">
        <w:rPr>
          <w:i/>
          <w:lang w:val="en-GB"/>
        </w:rPr>
        <w:t>receivers (LCRS</w:t>
      </w:r>
      <w:r w:rsidR="00E776D6">
        <w:rPr>
          <w:i/>
          <w:lang w:val="en-GB"/>
        </w:rPr>
        <w:t>+PIC</w:t>
      </w:r>
      <w:r w:rsidRPr="00615CC9">
        <w:rPr>
          <w:i/>
          <w:lang w:val="en-GB"/>
        </w:rPr>
        <w:t>) significantly increase UL OMA system performance.</w:t>
      </w:r>
    </w:p>
    <w:p w14:paraId="406AD8A2" w14:textId="77777777" w:rsidR="00E776D6" w:rsidRPr="00615CC9" w:rsidRDefault="00E776D6" w:rsidP="00E101C1">
      <w:pPr>
        <w:autoSpaceDE/>
        <w:autoSpaceDN/>
        <w:adjustRightInd/>
        <w:snapToGrid/>
        <w:spacing w:before="60" w:after="0"/>
        <w:rPr>
          <w:i/>
        </w:rPr>
      </w:pPr>
    </w:p>
    <w:p w14:paraId="4DE9886C" w14:textId="77777777" w:rsidR="00C269D6" w:rsidRPr="00615CC9" w:rsidRDefault="00C269D6" w:rsidP="00C269D6">
      <w:pPr>
        <w:pStyle w:val="Caption"/>
        <w:jc w:val="both"/>
        <w:rPr>
          <w:sz w:val="22"/>
        </w:rPr>
      </w:pPr>
      <w:r w:rsidRPr="00615CC9">
        <w:rPr>
          <w:sz w:val="22"/>
        </w:rPr>
        <w:t xml:space="preserve">Proposal </w:t>
      </w:r>
      <w:r w:rsidRPr="00615CC9">
        <w:rPr>
          <w:sz w:val="22"/>
        </w:rPr>
        <w:fldChar w:fldCharType="begin"/>
      </w:r>
      <w:r w:rsidRPr="00615CC9">
        <w:rPr>
          <w:sz w:val="22"/>
        </w:rPr>
        <w:instrText xml:space="preserve"> SEQ Proposal \* ARABIC </w:instrText>
      </w:r>
      <w:r w:rsidRPr="00615CC9">
        <w:rPr>
          <w:sz w:val="22"/>
        </w:rPr>
        <w:fldChar w:fldCharType="separate"/>
      </w:r>
      <w:r w:rsidR="00C55205">
        <w:rPr>
          <w:noProof/>
          <w:sz w:val="22"/>
        </w:rPr>
        <w:t>1</w:t>
      </w:r>
      <w:r w:rsidRPr="00615CC9">
        <w:rPr>
          <w:sz w:val="22"/>
        </w:rPr>
        <w:fldChar w:fldCharType="end"/>
      </w:r>
    </w:p>
    <w:p w14:paraId="132378A5" w14:textId="21139A2D" w:rsidR="00C269D6" w:rsidRPr="00615CC9" w:rsidRDefault="00C269D6" w:rsidP="00C269D6">
      <w:pPr>
        <w:numPr>
          <w:ilvl w:val="0"/>
          <w:numId w:val="11"/>
        </w:numPr>
        <w:autoSpaceDE/>
        <w:autoSpaceDN/>
        <w:adjustRightInd/>
        <w:snapToGrid/>
        <w:spacing w:before="60" w:after="0"/>
        <w:ind w:left="288" w:hanging="288"/>
        <w:rPr>
          <w:i/>
        </w:rPr>
      </w:pPr>
      <w:r w:rsidRPr="00615CC9">
        <w:rPr>
          <w:i/>
        </w:rPr>
        <w:t>UL NOMA scenarios should be studied with IC receivers that have potential to increase overall system performance.</w:t>
      </w:r>
    </w:p>
    <w:p w14:paraId="5A77FD25" w14:textId="77777777" w:rsidR="00AF4508" w:rsidRPr="00443753" w:rsidRDefault="00AF4508" w:rsidP="00AF4508">
      <w:pPr>
        <w:pStyle w:val="Heading1"/>
        <w:keepLines/>
        <w:pBdr>
          <w:top w:val="single" w:sz="12" w:space="3" w:color="auto"/>
        </w:pBdr>
        <w:overflowPunct w:val="0"/>
        <w:snapToGrid/>
        <w:spacing w:before="240" w:after="180"/>
        <w:jc w:val="left"/>
        <w:rPr>
          <w:lang w:val="en-US"/>
        </w:rPr>
      </w:pPr>
      <w:r w:rsidRPr="00443753">
        <w:rPr>
          <w:lang w:val="en-US"/>
        </w:rPr>
        <w:t>Conclusions</w:t>
      </w:r>
    </w:p>
    <w:p w14:paraId="483752B3" w14:textId="069D52F7" w:rsidR="00AF4508" w:rsidRPr="001B48C2" w:rsidRDefault="00AF4508" w:rsidP="00C269D6">
      <w:r w:rsidRPr="001B48C2">
        <w:t xml:space="preserve">In this contribution, we provided </w:t>
      </w:r>
      <w:r w:rsidR="00C269D6" w:rsidRPr="001B48C2">
        <w:t xml:space="preserve">initial system-level analysis for NOMA schemes with </w:t>
      </w:r>
      <w:r w:rsidRPr="001B48C2">
        <w:rPr>
          <w:lang w:eastAsia="zh-CN"/>
        </w:rPr>
        <w:t xml:space="preserve">grant-less </w:t>
      </w:r>
      <w:r w:rsidR="00C269D6" w:rsidRPr="001B48C2">
        <w:rPr>
          <w:lang w:eastAsia="zh-CN"/>
        </w:rPr>
        <w:t xml:space="preserve">uplink </w:t>
      </w:r>
      <w:r w:rsidRPr="001B48C2">
        <w:rPr>
          <w:lang w:eastAsia="zh-CN"/>
        </w:rPr>
        <w:t xml:space="preserve">transmission in NR. </w:t>
      </w:r>
      <w:r w:rsidRPr="001B48C2">
        <w:t xml:space="preserve">Based on the </w:t>
      </w:r>
      <w:r w:rsidR="00E776D6">
        <w:t xml:space="preserve">presented </w:t>
      </w:r>
      <w:r w:rsidRPr="001B48C2">
        <w:t xml:space="preserve">discussion, we </w:t>
      </w:r>
      <w:r w:rsidR="006C58EF">
        <w:t xml:space="preserve">summarized </w:t>
      </w:r>
      <w:r w:rsidR="004C3F56">
        <w:t xml:space="preserve">our view through </w:t>
      </w:r>
      <w:r w:rsidRPr="001B48C2">
        <w:t>the following proposals and observations:</w:t>
      </w:r>
    </w:p>
    <w:p w14:paraId="3C166A94" w14:textId="77777777" w:rsidR="00AD538A" w:rsidRPr="00E8583D" w:rsidRDefault="00AD538A" w:rsidP="005713A6">
      <w:pPr>
        <w:pStyle w:val="Caption"/>
        <w:spacing w:before="120"/>
        <w:jc w:val="both"/>
        <w:rPr>
          <w:sz w:val="22"/>
        </w:rPr>
      </w:pPr>
      <w:r w:rsidRPr="00E8583D">
        <w:rPr>
          <w:sz w:val="22"/>
        </w:rPr>
        <w:t xml:space="preserve">Observation </w:t>
      </w:r>
      <w:r w:rsidRPr="00E8583D">
        <w:rPr>
          <w:sz w:val="22"/>
        </w:rPr>
        <w:fldChar w:fldCharType="begin"/>
      </w:r>
      <w:r w:rsidRPr="00E8583D">
        <w:rPr>
          <w:sz w:val="22"/>
        </w:rPr>
        <w:instrText xml:space="preserve"> SEQ Observation \* ARABIC </w:instrText>
      </w:r>
      <w:r w:rsidRPr="00E8583D">
        <w:rPr>
          <w:sz w:val="22"/>
        </w:rPr>
        <w:fldChar w:fldCharType="separate"/>
      </w:r>
      <w:r>
        <w:rPr>
          <w:sz w:val="22"/>
        </w:rPr>
        <w:t>1</w:t>
      </w:r>
      <w:r w:rsidRPr="00E8583D">
        <w:rPr>
          <w:sz w:val="22"/>
        </w:rPr>
        <w:fldChar w:fldCharType="end"/>
      </w:r>
    </w:p>
    <w:p w14:paraId="33182A27" w14:textId="77777777" w:rsidR="00D65B22" w:rsidRPr="009B4DD5" w:rsidRDefault="00D65B22" w:rsidP="00D65B22">
      <w:pPr>
        <w:numPr>
          <w:ilvl w:val="0"/>
          <w:numId w:val="11"/>
        </w:numPr>
        <w:autoSpaceDE/>
        <w:autoSpaceDN/>
        <w:adjustRightInd/>
        <w:snapToGrid/>
        <w:spacing w:before="60" w:after="0"/>
        <w:ind w:left="288" w:hanging="288"/>
        <w:rPr>
          <w:i/>
        </w:rPr>
      </w:pPr>
      <w:r w:rsidRPr="009B4DD5">
        <w:rPr>
          <w:i/>
        </w:rPr>
        <w:t>Appropriate OLPC mechanisms should be studied and the potential impact from IBE should be investigated.</w:t>
      </w:r>
    </w:p>
    <w:p w14:paraId="30AA979F" w14:textId="77777777" w:rsidR="00AD538A" w:rsidRPr="00E8583D" w:rsidRDefault="00AD538A" w:rsidP="005713A6">
      <w:pPr>
        <w:pStyle w:val="Caption"/>
        <w:spacing w:before="120"/>
        <w:jc w:val="both"/>
        <w:rPr>
          <w:sz w:val="22"/>
        </w:rPr>
      </w:pPr>
      <w:r w:rsidRPr="00E8583D">
        <w:rPr>
          <w:sz w:val="22"/>
        </w:rPr>
        <w:lastRenderedPageBreak/>
        <w:t xml:space="preserve">Observation </w:t>
      </w:r>
      <w:r w:rsidRPr="00E8583D">
        <w:rPr>
          <w:sz w:val="22"/>
        </w:rPr>
        <w:fldChar w:fldCharType="begin"/>
      </w:r>
      <w:r w:rsidRPr="00E8583D">
        <w:rPr>
          <w:sz w:val="22"/>
        </w:rPr>
        <w:instrText xml:space="preserve"> SEQ Observation \* ARABIC </w:instrText>
      </w:r>
      <w:r w:rsidRPr="00E8583D">
        <w:rPr>
          <w:sz w:val="22"/>
        </w:rPr>
        <w:fldChar w:fldCharType="separate"/>
      </w:r>
      <w:r>
        <w:rPr>
          <w:sz w:val="22"/>
        </w:rPr>
        <w:t>2</w:t>
      </w:r>
      <w:r w:rsidRPr="00E8583D">
        <w:rPr>
          <w:sz w:val="22"/>
        </w:rPr>
        <w:fldChar w:fldCharType="end"/>
      </w:r>
    </w:p>
    <w:p w14:paraId="61E7615C" w14:textId="77777777" w:rsidR="00113D05" w:rsidRPr="001035E8" w:rsidRDefault="00113D05" w:rsidP="00113D05">
      <w:pPr>
        <w:numPr>
          <w:ilvl w:val="0"/>
          <w:numId w:val="11"/>
        </w:numPr>
        <w:autoSpaceDE/>
        <w:autoSpaceDN/>
        <w:adjustRightInd/>
        <w:snapToGrid/>
        <w:spacing w:before="60" w:after="0"/>
        <w:ind w:left="288" w:hanging="288"/>
        <w:rPr>
          <w:i/>
        </w:rPr>
      </w:pPr>
      <w:r w:rsidRPr="001035E8">
        <w:rPr>
          <w:i/>
        </w:rPr>
        <w:t xml:space="preserve">HARQ </w:t>
      </w:r>
      <w:r>
        <w:rPr>
          <w:i/>
        </w:rPr>
        <w:t xml:space="preserve">retransmissions </w:t>
      </w:r>
      <w:r w:rsidRPr="001035E8">
        <w:rPr>
          <w:i/>
        </w:rPr>
        <w:t xml:space="preserve">can significantly increase </w:t>
      </w:r>
      <w:r>
        <w:rPr>
          <w:i/>
        </w:rPr>
        <w:t xml:space="preserve">PDR </w:t>
      </w:r>
      <w:r w:rsidRPr="001035E8">
        <w:rPr>
          <w:i/>
        </w:rPr>
        <w:t xml:space="preserve">system performance </w:t>
      </w:r>
    </w:p>
    <w:p w14:paraId="39FAA8D5" w14:textId="4075F407" w:rsidR="00AD538A" w:rsidRDefault="00113D05" w:rsidP="00AD538A">
      <w:pPr>
        <w:numPr>
          <w:ilvl w:val="0"/>
          <w:numId w:val="11"/>
        </w:numPr>
        <w:autoSpaceDE/>
        <w:autoSpaceDN/>
        <w:adjustRightInd/>
        <w:snapToGrid/>
        <w:spacing w:before="60" w:after="0"/>
        <w:ind w:left="288" w:hanging="288"/>
        <w:rPr>
          <w:i/>
        </w:rPr>
      </w:pPr>
      <w:r w:rsidRPr="00113D05">
        <w:rPr>
          <w:i/>
        </w:rPr>
        <w:t>For scenarios with high PAR, power control becomes more important and essential to increase system performance.</w:t>
      </w:r>
    </w:p>
    <w:p w14:paraId="3057FAFB" w14:textId="77777777" w:rsidR="00B92BD2" w:rsidRPr="00E8583D" w:rsidRDefault="00B92BD2" w:rsidP="005713A6">
      <w:pPr>
        <w:pStyle w:val="Caption"/>
        <w:spacing w:before="120"/>
        <w:jc w:val="both"/>
        <w:rPr>
          <w:sz w:val="22"/>
        </w:rPr>
      </w:pPr>
      <w:r w:rsidRPr="00E8583D">
        <w:rPr>
          <w:sz w:val="22"/>
        </w:rPr>
        <w:t xml:space="preserve">Observation </w:t>
      </w:r>
      <w:r w:rsidRPr="00E8583D">
        <w:rPr>
          <w:sz w:val="22"/>
        </w:rPr>
        <w:fldChar w:fldCharType="begin"/>
      </w:r>
      <w:r w:rsidRPr="00E8583D">
        <w:rPr>
          <w:sz w:val="22"/>
        </w:rPr>
        <w:instrText xml:space="preserve"> SEQ Observation \* ARABIC </w:instrText>
      </w:r>
      <w:r w:rsidRPr="00E8583D">
        <w:rPr>
          <w:sz w:val="22"/>
        </w:rPr>
        <w:fldChar w:fldCharType="separate"/>
      </w:r>
      <w:r>
        <w:rPr>
          <w:noProof/>
          <w:sz w:val="22"/>
        </w:rPr>
        <w:t>3</w:t>
      </w:r>
      <w:r w:rsidRPr="00E8583D">
        <w:rPr>
          <w:sz w:val="22"/>
        </w:rPr>
        <w:fldChar w:fldCharType="end"/>
      </w:r>
    </w:p>
    <w:p w14:paraId="65AFDF82" w14:textId="63F37186" w:rsidR="00B92BD2" w:rsidRPr="009B4DD5" w:rsidRDefault="00B92BD2" w:rsidP="00B92BD2">
      <w:pPr>
        <w:numPr>
          <w:ilvl w:val="0"/>
          <w:numId w:val="11"/>
        </w:numPr>
        <w:autoSpaceDE/>
        <w:autoSpaceDN/>
        <w:adjustRightInd/>
        <w:snapToGrid/>
        <w:spacing w:before="60" w:after="0"/>
        <w:ind w:left="288" w:hanging="288"/>
        <w:rPr>
          <w:i/>
        </w:rPr>
      </w:pPr>
      <w:r w:rsidRPr="00615CC9">
        <w:rPr>
          <w:i/>
          <w:lang w:val="en-GB"/>
        </w:rPr>
        <w:t xml:space="preserve">Utilization of enhanced </w:t>
      </w:r>
      <w:r>
        <w:rPr>
          <w:i/>
          <w:lang w:val="en-GB"/>
        </w:rPr>
        <w:t xml:space="preserve">MMSE-IRC PIC </w:t>
      </w:r>
      <w:r w:rsidRPr="00615CC9">
        <w:rPr>
          <w:i/>
          <w:lang w:val="en-GB"/>
        </w:rPr>
        <w:t>receivers (LCRS</w:t>
      </w:r>
      <w:r>
        <w:rPr>
          <w:i/>
          <w:lang w:val="en-GB"/>
        </w:rPr>
        <w:t>+PIC</w:t>
      </w:r>
      <w:r w:rsidR="00C2504B">
        <w:rPr>
          <w:i/>
          <w:lang w:val="en-GB"/>
        </w:rPr>
        <w:t xml:space="preserve">) significantly increase UL </w:t>
      </w:r>
      <w:r w:rsidRPr="00615CC9">
        <w:rPr>
          <w:i/>
          <w:lang w:val="en-GB"/>
        </w:rPr>
        <w:t>OMA system performance.</w:t>
      </w:r>
    </w:p>
    <w:p w14:paraId="1806C71F" w14:textId="77777777" w:rsidR="00AD538A" w:rsidRPr="00615CC9" w:rsidRDefault="00AD538A" w:rsidP="005713A6">
      <w:pPr>
        <w:pStyle w:val="Caption"/>
        <w:spacing w:before="120"/>
        <w:jc w:val="both"/>
        <w:rPr>
          <w:sz w:val="22"/>
        </w:rPr>
      </w:pPr>
      <w:r w:rsidRPr="00615CC9">
        <w:rPr>
          <w:sz w:val="22"/>
        </w:rPr>
        <w:t xml:space="preserve">Proposal </w:t>
      </w:r>
      <w:r w:rsidRPr="00615CC9">
        <w:rPr>
          <w:sz w:val="22"/>
        </w:rPr>
        <w:fldChar w:fldCharType="begin"/>
      </w:r>
      <w:r w:rsidRPr="00615CC9">
        <w:rPr>
          <w:sz w:val="22"/>
        </w:rPr>
        <w:instrText xml:space="preserve"> SEQ Proposal \* ARABIC </w:instrText>
      </w:r>
      <w:r w:rsidRPr="00615CC9">
        <w:rPr>
          <w:sz w:val="22"/>
        </w:rPr>
        <w:fldChar w:fldCharType="separate"/>
      </w:r>
      <w:r>
        <w:rPr>
          <w:sz w:val="22"/>
        </w:rPr>
        <w:t>1</w:t>
      </w:r>
      <w:r w:rsidRPr="00615CC9">
        <w:rPr>
          <w:sz w:val="22"/>
        </w:rPr>
        <w:fldChar w:fldCharType="end"/>
      </w:r>
    </w:p>
    <w:p w14:paraId="3637E096" w14:textId="4A75B11D" w:rsidR="00B92BD2" w:rsidRPr="00615CC9" w:rsidRDefault="00B92BD2" w:rsidP="00B92BD2">
      <w:pPr>
        <w:numPr>
          <w:ilvl w:val="0"/>
          <w:numId w:val="11"/>
        </w:numPr>
        <w:autoSpaceDE/>
        <w:autoSpaceDN/>
        <w:adjustRightInd/>
        <w:snapToGrid/>
        <w:spacing w:before="60" w:after="0"/>
        <w:ind w:left="288" w:hanging="288"/>
        <w:rPr>
          <w:i/>
        </w:rPr>
      </w:pPr>
      <w:r w:rsidRPr="00615CC9">
        <w:rPr>
          <w:i/>
        </w:rPr>
        <w:t xml:space="preserve">UL NOMA scenarios should be studied with </w:t>
      </w:r>
      <w:r w:rsidR="0030120F">
        <w:rPr>
          <w:i/>
        </w:rPr>
        <w:t>I</w:t>
      </w:r>
      <w:r w:rsidRPr="00615CC9">
        <w:rPr>
          <w:i/>
        </w:rPr>
        <w:t>C receivers that have potential to increase overall system performance.</w:t>
      </w:r>
    </w:p>
    <w:p w14:paraId="4DDCF07E" w14:textId="77777777" w:rsidR="00AD538A" w:rsidRDefault="00AD538A" w:rsidP="00AD538A">
      <w:pPr>
        <w:autoSpaceDE/>
        <w:autoSpaceDN/>
        <w:adjustRightInd/>
        <w:snapToGrid/>
        <w:spacing w:before="60" w:after="0"/>
        <w:rPr>
          <w:i/>
        </w:rPr>
      </w:pPr>
    </w:p>
    <w:p w14:paraId="17FE92F5" w14:textId="77777777" w:rsidR="001F5713" w:rsidRPr="001F5713" w:rsidRDefault="001F5713" w:rsidP="001F5713">
      <w:pPr>
        <w:keepNext/>
        <w:keepLines/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  <w:lang w:eastAsia="zh-CN"/>
        </w:rPr>
      </w:pPr>
      <w:r w:rsidRPr="001F5713">
        <w:rPr>
          <w:rFonts w:ascii="Arial" w:hAnsi="Arial"/>
          <w:sz w:val="36"/>
          <w:lang w:eastAsia="zh-CN"/>
        </w:rPr>
        <w:t>References</w:t>
      </w:r>
    </w:p>
    <w:p w14:paraId="1C587EF9" w14:textId="77777777" w:rsidR="001F5713" w:rsidRPr="00BB4D7C" w:rsidRDefault="001F5713" w:rsidP="001F5713">
      <w:pPr>
        <w:widowControl w:val="0"/>
        <w:numPr>
          <w:ilvl w:val="0"/>
          <w:numId w:val="5"/>
        </w:numPr>
        <w:autoSpaceDE/>
        <w:adjustRightInd/>
        <w:snapToGrid/>
        <w:rPr>
          <w:lang w:eastAsia="zh-CN"/>
        </w:rPr>
      </w:pPr>
      <w:bookmarkStart w:id="3" w:name="_Ref355733866"/>
      <w:bookmarkStart w:id="4" w:name="_Ref345943579"/>
      <w:bookmarkStart w:id="5" w:name="_Ref344453411"/>
      <w:bookmarkStart w:id="6" w:name="_Ref352269339"/>
      <w:r w:rsidRPr="00BB4D7C">
        <w:rPr>
          <w:lang w:eastAsia="zh-CN"/>
        </w:rPr>
        <w:t>Chairman’s notes, RAN1 #86, Gothenburg, Sweden, August, 2016.</w:t>
      </w:r>
    </w:p>
    <w:p w14:paraId="0A0BD241" w14:textId="77777777" w:rsidR="006D14F5" w:rsidRDefault="006D14F5" w:rsidP="006D14F5">
      <w:pPr>
        <w:widowControl w:val="0"/>
        <w:numPr>
          <w:ilvl w:val="0"/>
          <w:numId w:val="5"/>
        </w:numPr>
        <w:autoSpaceDE/>
        <w:adjustRightInd/>
        <w:snapToGrid/>
        <w:rPr>
          <w:lang w:eastAsia="zh-CN"/>
        </w:rPr>
      </w:pPr>
      <w:bookmarkStart w:id="7" w:name="_Ref463001943"/>
      <w:r w:rsidRPr="00BF45EF">
        <w:rPr>
          <w:lang w:eastAsia="zh-CN"/>
        </w:rPr>
        <w:t>R1-</w:t>
      </w:r>
      <w:r w:rsidRPr="004062A4">
        <w:rPr>
          <w:lang w:eastAsia="zh-CN"/>
        </w:rPr>
        <w:t>1</w:t>
      </w:r>
      <w:r w:rsidRPr="006D14F5">
        <w:rPr>
          <w:lang w:eastAsia="zh-CN"/>
        </w:rPr>
        <w:t>609497</w:t>
      </w:r>
      <w:r>
        <w:rPr>
          <w:lang w:eastAsia="zh-CN"/>
        </w:rPr>
        <w:t>, “</w:t>
      </w:r>
      <w:r w:rsidRPr="00D52B6A">
        <w:rPr>
          <w:lang w:eastAsia="zh-CN"/>
        </w:rPr>
        <w:t>On UL non-orthogonal multiple access schemes</w:t>
      </w:r>
      <w:r>
        <w:rPr>
          <w:lang w:eastAsia="zh-CN"/>
        </w:rPr>
        <w:t>”, Intel Corporation, Lisbon</w:t>
      </w:r>
      <w:r w:rsidRPr="004062A4">
        <w:rPr>
          <w:lang w:eastAsia="zh-CN"/>
        </w:rPr>
        <w:t xml:space="preserve">, </w:t>
      </w:r>
      <w:r>
        <w:rPr>
          <w:lang w:eastAsia="zh-CN"/>
        </w:rPr>
        <w:t>Portugal</w:t>
      </w:r>
      <w:r w:rsidRPr="004062A4">
        <w:rPr>
          <w:lang w:eastAsia="zh-CN"/>
        </w:rPr>
        <w:t xml:space="preserve">, </w:t>
      </w:r>
      <w:r>
        <w:rPr>
          <w:lang w:eastAsia="zh-CN"/>
        </w:rPr>
        <w:t>October</w:t>
      </w:r>
      <w:r w:rsidRPr="004062A4">
        <w:rPr>
          <w:lang w:eastAsia="zh-CN"/>
        </w:rPr>
        <w:t>, 2016</w:t>
      </w:r>
      <w:r>
        <w:rPr>
          <w:lang w:eastAsia="zh-CN"/>
        </w:rPr>
        <w:t>.</w:t>
      </w:r>
      <w:bookmarkEnd w:id="7"/>
    </w:p>
    <w:p w14:paraId="72905576" w14:textId="6EF3BD94" w:rsidR="0047286B" w:rsidRDefault="0047286B" w:rsidP="00EE79B6">
      <w:pPr>
        <w:pStyle w:val="EX"/>
        <w:numPr>
          <w:ilvl w:val="0"/>
          <w:numId w:val="5"/>
        </w:numPr>
        <w:rPr>
          <w:rFonts w:eastAsia="SimSun"/>
          <w:lang w:eastAsia="zh-CN"/>
        </w:rPr>
      </w:pPr>
      <w:bookmarkStart w:id="8" w:name="_Ref463021874"/>
      <w:r w:rsidRPr="00D50EDA">
        <w:rPr>
          <w:rFonts w:hint="eastAsia"/>
        </w:rPr>
        <w:t xml:space="preserve">3GPP TR </w:t>
      </w:r>
      <w:r>
        <w:rPr>
          <w:rFonts w:hint="eastAsia"/>
        </w:rPr>
        <w:t>39</w:t>
      </w:r>
      <w:r w:rsidRPr="00D50EDA">
        <w:rPr>
          <w:rFonts w:hint="eastAsia"/>
        </w:rPr>
        <w:t>.</w:t>
      </w:r>
      <w:r>
        <w:t>913</w:t>
      </w:r>
      <w:r w:rsidRPr="00B0456A">
        <w:rPr>
          <w:rFonts w:eastAsia="SimSun" w:hint="eastAsia"/>
          <w:lang w:eastAsia="zh-CN"/>
        </w:rPr>
        <w:t>:</w:t>
      </w:r>
      <w:r w:rsidRPr="00D50EDA">
        <w:rPr>
          <w:rFonts w:hint="eastAsia"/>
        </w:rPr>
        <w:t xml:space="preserve"> </w:t>
      </w:r>
      <w:proofErr w:type="gramStart"/>
      <w:r w:rsidRPr="00D50EDA">
        <w:t>"</w:t>
      </w:r>
      <w:r w:rsidR="00B0456A" w:rsidRPr="00B0456A">
        <w:t xml:space="preserve"> </w:t>
      </w:r>
      <w:r w:rsidR="00B0456A">
        <w:t>Study</w:t>
      </w:r>
      <w:proofErr w:type="gramEnd"/>
      <w:r w:rsidR="00B0456A">
        <w:t xml:space="preserve"> on Scenarios and Requirements for Next Generation Access Technologies</w:t>
      </w:r>
      <w:r w:rsidR="00B0456A" w:rsidRPr="00D50EDA">
        <w:t xml:space="preserve"> </w:t>
      </w:r>
      <w:r w:rsidRPr="00D50EDA">
        <w:t>"</w:t>
      </w:r>
      <w:r w:rsidRPr="00B0456A">
        <w:rPr>
          <w:rFonts w:eastAsia="SimSun" w:hint="eastAsia"/>
          <w:lang w:eastAsia="zh-CN"/>
        </w:rPr>
        <w:t>.</w:t>
      </w:r>
      <w:bookmarkEnd w:id="8"/>
      <w:r w:rsidRPr="00B0456A">
        <w:rPr>
          <w:rFonts w:eastAsia="SimSun" w:hint="eastAsia"/>
          <w:lang w:eastAsia="zh-CN"/>
        </w:rPr>
        <w:t xml:space="preserve"> </w:t>
      </w:r>
    </w:p>
    <w:p w14:paraId="3E24B82F" w14:textId="77777777" w:rsidR="0000361D" w:rsidRPr="00B0456A" w:rsidRDefault="0000361D" w:rsidP="0000361D">
      <w:pPr>
        <w:pStyle w:val="EX"/>
        <w:ind w:left="420" w:firstLine="0"/>
        <w:rPr>
          <w:rFonts w:eastAsia="SimSun"/>
          <w:lang w:eastAsia="zh-CN"/>
        </w:rPr>
      </w:pPr>
      <w:bookmarkStart w:id="9" w:name="_GoBack"/>
      <w:bookmarkEnd w:id="9"/>
    </w:p>
    <w:bookmarkEnd w:id="3"/>
    <w:bookmarkEnd w:id="4"/>
    <w:bookmarkEnd w:id="5"/>
    <w:bookmarkEnd w:id="6"/>
    <w:p w14:paraId="503EABC7" w14:textId="77777777" w:rsidR="001F5713" w:rsidRDefault="001F5713" w:rsidP="001F5713">
      <w:pPr>
        <w:keepNext/>
        <w:keepLines/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  <w:lang w:eastAsia="zh-CN"/>
        </w:rPr>
      </w:pPr>
      <w:r w:rsidRPr="00874BC6">
        <w:rPr>
          <w:rFonts w:ascii="Arial" w:hAnsi="Arial"/>
          <w:sz w:val="36"/>
          <w:lang w:eastAsia="zh-CN"/>
        </w:rPr>
        <w:t>Appendix: Simulation Assumptions</w:t>
      </w:r>
    </w:p>
    <w:tbl>
      <w:tblPr>
        <w:tblW w:w="855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2"/>
        <w:gridCol w:w="5552"/>
      </w:tblGrid>
      <w:tr w:rsidR="001F5713" w:rsidRPr="00874BC6" w14:paraId="0F08A7BA" w14:textId="77777777" w:rsidTr="00EE79B6">
        <w:trPr>
          <w:trHeight w:val="288"/>
          <w:jc w:val="center"/>
        </w:trPr>
        <w:tc>
          <w:tcPr>
            <w:tcW w:w="3002" w:type="dxa"/>
            <w:tcBorders>
              <w:top w:val="single" w:sz="8" w:space="0" w:color="auto"/>
              <w:bottom w:val="single" w:sz="8" w:space="0" w:color="auto"/>
            </w:tcBorders>
            <w:shd w:val="clear" w:color="auto" w:fill="BDD6EE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14:paraId="29CCE62E" w14:textId="77777777" w:rsidR="001F5713" w:rsidRPr="00874BC6" w:rsidRDefault="001F5713" w:rsidP="00EE79B6">
            <w:pPr>
              <w:spacing w:after="0"/>
              <w:jc w:val="center"/>
              <w:rPr>
                <w:rFonts w:ascii="Times" w:hAnsi="Times"/>
                <w:b/>
                <w:szCs w:val="24"/>
                <w:lang w:val="en-GB" w:eastAsia="zh-CN"/>
              </w:rPr>
            </w:pPr>
            <w:r w:rsidRPr="00874BC6">
              <w:rPr>
                <w:rFonts w:ascii="Times" w:hAnsi="Times"/>
                <w:b/>
                <w:szCs w:val="24"/>
                <w:lang w:val="en-GB" w:eastAsia="zh-CN"/>
              </w:rPr>
              <w:t>Parameters</w:t>
            </w:r>
          </w:p>
        </w:tc>
        <w:tc>
          <w:tcPr>
            <w:tcW w:w="5552" w:type="dxa"/>
            <w:tcBorders>
              <w:top w:val="single" w:sz="8" w:space="0" w:color="auto"/>
              <w:bottom w:val="single" w:sz="8" w:space="0" w:color="auto"/>
            </w:tcBorders>
            <w:shd w:val="clear" w:color="auto" w:fill="BDD6EE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14:paraId="34A73E2A" w14:textId="77777777" w:rsidR="001F5713" w:rsidRPr="00874BC6" w:rsidRDefault="001F5713" w:rsidP="00EE79B6">
            <w:pPr>
              <w:spacing w:after="0"/>
              <w:jc w:val="center"/>
              <w:rPr>
                <w:rFonts w:ascii="Times" w:hAnsi="Times"/>
                <w:b/>
                <w:szCs w:val="24"/>
                <w:lang w:val="en-GB" w:eastAsia="zh-CN"/>
              </w:rPr>
            </w:pPr>
            <w:r w:rsidRPr="00874BC6">
              <w:rPr>
                <w:rFonts w:ascii="Times" w:hAnsi="Times"/>
                <w:b/>
                <w:szCs w:val="24"/>
                <w:lang w:val="en-GB" w:eastAsia="zh-CN"/>
              </w:rPr>
              <w:t>Values or assumptions</w:t>
            </w:r>
          </w:p>
        </w:tc>
      </w:tr>
      <w:tr w:rsidR="001F5713" w:rsidRPr="00874BC6" w14:paraId="043501F8" w14:textId="77777777" w:rsidTr="00EE79B6">
        <w:trPr>
          <w:trHeight w:val="288"/>
          <w:jc w:val="center"/>
        </w:trPr>
        <w:tc>
          <w:tcPr>
            <w:tcW w:w="3002" w:type="dxa"/>
            <w:tcBorders>
              <w:top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175593" w14:textId="77777777" w:rsidR="001F5713" w:rsidRPr="00874BC6" w:rsidRDefault="001F5713" w:rsidP="00EE79B6">
            <w:pPr>
              <w:spacing w:after="0"/>
              <w:rPr>
                <w:rFonts w:ascii="Times" w:hAnsi="Times"/>
                <w:szCs w:val="24"/>
                <w:lang w:val="en-GB" w:eastAsia="zh-CN"/>
              </w:rPr>
            </w:pPr>
            <w:r w:rsidRPr="00874BC6">
              <w:rPr>
                <w:rFonts w:ascii="Times" w:hAnsi="Times"/>
                <w:szCs w:val="24"/>
                <w:lang w:val="en-GB" w:eastAsia="zh-CN"/>
              </w:rPr>
              <w:t xml:space="preserve">Carrier Frequency </w:t>
            </w:r>
          </w:p>
        </w:tc>
        <w:tc>
          <w:tcPr>
            <w:tcW w:w="5552" w:type="dxa"/>
            <w:tcBorders>
              <w:top w:val="single" w:sz="8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3ABB6C" w14:textId="70E619FD" w:rsidR="001F5713" w:rsidRPr="00874BC6" w:rsidRDefault="0047286B" w:rsidP="00EE79B6">
            <w:pPr>
              <w:spacing w:after="0"/>
              <w:rPr>
                <w:rFonts w:ascii="Times" w:hAnsi="Times"/>
                <w:szCs w:val="24"/>
                <w:lang w:val="en-GB" w:eastAsia="zh-CN"/>
              </w:rPr>
            </w:pPr>
            <w:r>
              <w:rPr>
                <w:rFonts w:ascii="Times" w:hAnsi="Times"/>
                <w:szCs w:val="24"/>
                <w:lang w:val="en-GB" w:eastAsia="zh-CN"/>
              </w:rPr>
              <w:t>7</w:t>
            </w:r>
            <w:r w:rsidR="00A26962">
              <w:rPr>
                <w:rFonts w:ascii="Times" w:hAnsi="Times"/>
                <w:szCs w:val="24"/>
                <w:lang w:val="en-GB" w:eastAsia="zh-CN"/>
              </w:rPr>
              <w:t>00 M</w:t>
            </w:r>
            <w:r w:rsidR="001F5713" w:rsidRPr="00874BC6">
              <w:rPr>
                <w:rFonts w:ascii="Times" w:hAnsi="Times"/>
                <w:szCs w:val="24"/>
                <w:lang w:val="en-GB" w:eastAsia="zh-CN"/>
              </w:rPr>
              <w:t xml:space="preserve">Hz </w:t>
            </w:r>
          </w:p>
        </w:tc>
      </w:tr>
      <w:tr w:rsidR="001F5713" w:rsidRPr="00874BC6" w14:paraId="5C0746BC" w14:textId="77777777" w:rsidTr="00EE79B6">
        <w:trPr>
          <w:trHeight w:val="288"/>
          <w:jc w:val="center"/>
        </w:trPr>
        <w:tc>
          <w:tcPr>
            <w:tcW w:w="3002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993182" w14:textId="77777777" w:rsidR="001F5713" w:rsidRPr="00874BC6" w:rsidRDefault="001F5713" w:rsidP="00EE79B6">
            <w:pPr>
              <w:spacing w:after="0"/>
              <w:rPr>
                <w:rFonts w:ascii="Times" w:hAnsi="Times"/>
                <w:szCs w:val="24"/>
                <w:lang w:val="en-GB" w:eastAsia="zh-CN"/>
              </w:rPr>
            </w:pPr>
            <w:r w:rsidRPr="00874BC6">
              <w:rPr>
                <w:rFonts w:ascii="Times" w:hAnsi="Times"/>
                <w:szCs w:val="24"/>
                <w:lang w:val="en-GB" w:eastAsia="zh-CN"/>
              </w:rPr>
              <w:t xml:space="preserve">Waveform </w:t>
            </w:r>
          </w:p>
        </w:tc>
        <w:tc>
          <w:tcPr>
            <w:tcW w:w="5552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0CF45D" w14:textId="77777777" w:rsidR="001F5713" w:rsidRPr="00874BC6" w:rsidRDefault="001F5713" w:rsidP="001F5713">
            <w:pPr>
              <w:spacing w:after="0"/>
              <w:rPr>
                <w:rFonts w:ascii="Times" w:hAnsi="Times"/>
                <w:szCs w:val="24"/>
                <w:lang w:val="en-GB" w:eastAsia="zh-CN"/>
              </w:rPr>
            </w:pPr>
            <w:r w:rsidRPr="00874BC6">
              <w:rPr>
                <w:rFonts w:ascii="Times" w:hAnsi="Times"/>
                <w:szCs w:val="24"/>
                <w:lang w:val="en-GB" w:eastAsia="zh-CN"/>
              </w:rPr>
              <w:t>OFDM</w:t>
            </w:r>
          </w:p>
        </w:tc>
      </w:tr>
      <w:tr w:rsidR="001F5713" w:rsidRPr="00874BC6" w14:paraId="3A5AB4A4" w14:textId="77777777" w:rsidTr="00EE79B6">
        <w:trPr>
          <w:trHeight w:val="288"/>
          <w:jc w:val="center"/>
        </w:trPr>
        <w:tc>
          <w:tcPr>
            <w:tcW w:w="3002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31936C" w14:textId="77777777" w:rsidR="001F5713" w:rsidRPr="00874BC6" w:rsidRDefault="001F5713" w:rsidP="00EE79B6">
            <w:pPr>
              <w:spacing w:after="0"/>
              <w:rPr>
                <w:rFonts w:ascii="Times" w:hAnsi="Times"/>
                <w:szCs w:val="24"/>
                <w:lang w:val="en-GB" w:eastAsia="zh-CN"/>
              </w:rPr>
            </w:pPr>
            <w:r w:rsidRPr="00874BC6">
              <w:rPr>
                <w:rFonts w:ascii="Times" w:hAnsi="Times"/>
                <w:szCs w:val="24"/>
                <w:lang w:val="en-GB" w:eastAsia="zh-CN"/>
              </w:rPr>
              <w:t>Channel coding</w:t>
            </w:r>
          </w:p>
        </w:tc>
        <w:tc>
          <w:tcPr>
            <w:tcW w:w="5552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F14E6E" w14:textId="77777777" w:rsidR="001F5713" w:rsidRPr="00874BC6" w:rsidRDefault="001F5713" w:rsidP="00EE79B6">
            <w:pPr>
              <w:spacing w:after="0"/>
              <w:rPr>
                <w:rFonts w:ascii="Times" w:hAnsi="Times"/>
                <w:szCs w:val="24"/>
                <w:lang w:val="en-GB" w:eastAsia="zh-CN"/>
              </w:rPr>
            </w:pPr>
            <w:r w:rsidRPr="00874BC6">
              <w:rPr>
                <w:rFonts w:ascii="Times" w:hAnsi="Times"/>
                <w:szCs w:val="24"/>
                <w:lang w:val="en-GB" w:eastAsia="zh-CN"/>
              </w:rPr>
              <w:t>Turbo</w:t>
            </w:r>
          </w:p>
        </w:tc>
      </w:tr>
      <w:tr w:rsidR="001F5713" w:rsidRPr="00874BC6" w14:paraId="7995206B" w14:textId="77777777" w:rsidTr="00EE79B6">
        <w:trPr>
          <w:trHeight w:val="288"/>
          <w:jc w:val="center"/>
        </w:trPr>
        <w:tc>
          <w:tcPr>
            <w:tcW w:w="3002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D0D9F6" w14:textId="77777777" w:rsidR="001F5713" w:rsidRPr="00874BC6" w:rsidRDefault="001F5713" w:rsidP="00EE79B6">
            <w:pPr>
              <w:spacing w:after="0"/>
              <w:rPr>
                <w:rFonts w:ascii="Times" w:hAnsi="Times"/>
                <w:szCs w:val="24"/>
                <w:lang w:val="en-GB" w:eastAsia="zh-CN"/>
              </w:rPr>
            </w:pPr>
            <w:r w:rsidRPr="00874BC6">
              <w:rPr>
                <w:rFonts w:ascii="Times" w:hAnsi="Times"/>
                <w:szCs w:val="24"/>
                <w:lang w:val="en-GB" w:eastAsia="zh-CN"/>
              </w:rPr>
              <w:t xml:space="preserve">Numerology </w:t>
            </w:r>
          </w:p>
        </w:tc>
        <w:tc>
          <w:tcPr>
            <w:tcW w:w="5552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4678CD" w14:textId="77777777" w:rsidR="001F5713" w:rsidRPr="00874BC6" w:rsidRDefault="001F5713" w:rsidP="00EE79B6">
            <w:pPr>
              <w:spacing w:after="0"/>
              <w:rPr>
                <w:rFonts w:ascii="Times" w:hAnsi="Times"/>
                <w:szCs w:val="24"/>
                <w:lang w:val="en-GB" w:eastAsia="zh-CN"/>
              </w:rPr>
            </w:pPr>
            <w:r w:rsidRPr="00874BC6">
              <w:rPr>
                <w:rFonts w:ascii="Times" w:hAnsi="Times"/>
                <w:szCs w:val="24"/>
                <w:lang w:val="en-GB" w:eastAsia="zh-CN"/>
              </w:rPr>
              <w:t xml:space="preserve">Same as Release 13 </w:t>
            </w:r>
          </w:p>
        </w:tc>
      </w:tr>
      <w:tr w:rsidR="001F5713" w:rsidRPr="00874BC6" w14:paraId="2BC1F424" w14:textId="77777777" w:rsidTr="00EE79B6">
        <w:trPr>
          <w:trHeight w:val="288"/>
          <w:jc w:val="center"/>
        </w:trPr>
        <w:tc>
          <w:tcPr>
            <w:tcW w:w="3002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09A1CE" w14:textId="77777777" w:rsidR="001F5713" w:rsidRPr="00874BC6" w:rsidRDefault="001F5713" w:rsidP="00EE79B6">
            <w:pPr>
              <w:spacing w:after="0"/>
              <w:rPr>
                <w:rFonts w:ascii="Times" w:hAnsi="Times"/>
                <w:szCs w:val="24"/>
                <w:lang w:val="en-GB" w:eastAsia="zh-CN"/>
              </w:rPr>
            </w:pPr>
            <w:r w:rsidRPr="00874BC6">
              <w:rPr>
                <w:rFonts w:ascii="Times" w:hAnsi="Times"/>
                <w:szCs w:val="24"/>
                <w:lang w:val="en-GB" w:eastAsia="zh-CN"/>
              </w:rPr>
              <w:t xml:space="preserve">System Bandwidth </w:t>
            </w:r>
          </w:p>
        </w:tc>
        <w:tc>
          <w:tcPr>
            <w:tcW w:w="5552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913C45" w14:textId="77777777" w:rsidR="001F5713" w:rsidRPr="00874BC6" w:rsidRDefault="001F5713" w:rsidP="001F5713">
            <w:pPr>
              <w:spacing w:after="0"/>
              <w:rPr>
                <w:rFonts w:ascii="Times" w:hAnsi="Times"/>
                <w:szCs w:val="24"/>
                <w:lang w:val="en-GB" w:eastAsia="zh-CN"/>
              </w:rPr>
            </w:pPr>
            <w:r>
              <w:rPr>
                <w:rFonts w:ascii="Times" w:hAnsi="Times"/>
                <w:szCs w:val="24"/>
                <w:lang w:val="en-GB" w:eastAsia="zh-CN"/>
              </w:rPr>
              <w:t>1.4</w:t>
            </w:r>
            <w:r w:rsidRPr="00874BC6">
              <w:rPr>
                <w:rFonts w:ascii="Times" w:hAnsi="Times"/>
                <w:szCs w:val="24"/>
                <w:lang w:val="en-GB" w:eastAsia="zh-CN"/>
              </w:rPr>
              <w:t xml:space="preserve"> MHz </w:t>
            </w:r>
            <w:r>
              <w:rPr>
                <w:rFonts w:ascii="Times" w:hAnsi="Times"/>
                <w:szCs w:val="24"/>
                <w:lang w:val="en-GB" w:eastAsia="zh-CN"/>
              </w:rPr>
              <w:t>/ 6 PRB</w:t>
            </w:r>
          </w:p>
        </w:tc>
      </w:tr>
      <w:tr w:rsidR="001F5713" w:rsidRPr="00874BC6" w14:paraId="0FE3C469" w14:textId="77777777" w:rsidTr="00EE79B6">
        <w:trPr>
          <w:trHeight w:val="288"/>
          <w:jc w:val="center"/>
        </w:trPr>
        <w:tc>
          <w:tcPr>
            <w:tcW w:w="3002" w:type="dxa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14:paraId="4ABFD115" w14:textId="77777777" w:rsidR="001F5713" w:rsidRPr="00874BC6" w:rsidRDefault="001F5713" w:rsidP="00EE79B6">
            <w:pPr>
              <w:spacing w:after="0"/>
              <w:rPr>
                <w:rFonts w:ascii="Times" w:hAnsi="Times"/>
                <w:szCs w:val="24"/>
                <w:lang w:val="en-GB" w:eastAsia="zh-CN"/>
              </w:rPr>
            </w:pPr>
            <w:r w:rsidRPr="00874BC6">
              <w:rPr>
                <w:rFonts w:ascii="Times" w:hAnsi="Times"/>
                <w:szCs w:val="24"/>
                <w:lang w:val="en-GB" w:eastAsia="zh-CN"/>
              </w:rPr>
              <w:t xml:space="preserve">Total allocated bandwidth for transmission </w:t>
            </w:r>
          </w:p>
        </w:tc>
        <w:tc>
          <w:tcPr>
            <w:tcW w:w="5552" w:type="dxa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14:paraId="3BC501D3" w14:textId="1B8A822A" w:rsidR="001F5713" w:rsidRPr="00874BC6" w:rsidRDefault="001F5713" w:rsidP="001F5713">
            <w:pPr>
              <w:spacing w:after="0"/>
              <w:rPr>
                <w:rFonts w:ascii="Times" w:hAnsi="Times"/>
                <w:szCs w:val="24"/>
                <w:lang w:val="en-GB" w:eastAsia="zh-CN"/>
              </w:rPr>
            </w:pPr>
            <w:r>
              <w:rPr>
                <w:rFonts w:ascii="Times" w:hAnsi="Times"/>
                <w:szCs w:val="24"/>
                <w:lang w:val="en-GB" w:eastAsia="zh-CN"/>
              </w:rPr>
              <w:t>1</w:t>
            </w:r>
            <w:r w:rsidR="00412E31">
              <w:rPr>
                <w:rFonts w:ascii="Times" w:hAnsi="Times"/>
                <w:szCs w:val="24"/>
                <w:lang w:val="en-GB" w:eastAsia="zh-CN"/>
              </w:rPr>
              <w:t>,6</w:t>
            </w:r>
            <w:r>
              <w:rPr>
                <w:rFonts w:ascii="Times" w:hAnsi="Times"/>
                <w:szCs w:val="24"/>
                <w:lang w:val="en-GB" w:eastAsia="zh-CN"/>
              </w:rPr>
              <w:t xml:space="preserve"> PRB</w:t>
            </w:r>
          </w:p>
        </w:tc>
      </w:tr>
      <w:tr w:rsidR="005E1C0A" w:rsidRPr="00874BC6" w14:paraId="134D68D5" w14:textId="77777777" w:rsidTr="00EE79B6">
        <w:trPr>
          <w:trHeight w:val="288"/>
          <w:jc w:val="center"/>
        </w:trPr>
        <w:tc>
          <w:tcPr>
            <w:tcW w:w="3002" w:type="dxa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</w:tcPr>
          <w:p w14:paraId="2FF2B1EF" w14:textId="77777777" w:rsidR="005E1C0A" w:rsidRPr="00874BC6" w:rsidRDefault="005E1C0A" w:rsidP="00EE79B6">
            <w:pPr>
              <w:spacing w:after="0"/>
              <w:rPr>
                <w:rFonts w:ascii="Times" w:hAnsi="Times"/>
                <w:szCs w:val="24"/>
                <w:lang w:val="en-GB" w:eastAsia="zh-CN"/>
              </w:rPr>
            </w:pPr>
            <w:r>
              <w:rPr>
                <w:rFonts w:ascii="Times" w:hAnsi="Times"/>
                <w:szCs w:val="24"/>
                <w:lang w:val="en-GB" w:eastAsia="zh-CN"/>
              </w:rPr>
              <w:t>Resource allocation assumption</w:t>
            </w:r>
          </w:p>
        </w:tc>
        <w:tc>
          <w:tcPr>
            <w:tcW w:w="5552" w:type="dxa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</w:tcPr>
          <w:p w14:paraId="0CA0E3BC" w14:textId="77777777" w:rsidR="005E1C0A" w:rsidRDefault="005E1C0A" w:rsidP="001F5713">
            <w:pPr>
              <w:spacing w:after="0"/>
              <w:rPr>
                <w:rFonts w:ascii="Times" w:hAnsi="Times"/>
                <w:szCs w:val="24"/>
                <w:lang w:val="en-GB" w:eastAsia="zh-CN"/>
              </w:rPr>
            </w:pPr>
            <w:r>
              <w:rPr>
                <w:rFonts w:ascii="Times" w:hAnsi="Times"/>
                <w:szCs w:val="24"/>
                <w:lang w:val="en-GB" w:eastAsia="zh-CN"/>
              </w:rPr>
              <w:t>Random resource selection</w:t>
            </w:r>
          </w:p>
        </w:tc>
      </w:tr>
      <w:tr w:rsidR="001F5713" w:rsidRPr="00874BC6" w14:paraId="26C5EF85" w14:textId="77777777" w:rsidTr="00EE79B6">
        <w:trPr>
          <w:trHeight w:val="288"/>
          <w:jc w:val="center"/>
        </w:trPr>
        <w:tc>
          <w:tcPr>
            <w:tcW w:w="3002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4ABC70" w14:textId="072F3B71" w:rsidR="001F5713" w:rsidRPr="00412E31" w:rsidRDefault="00103B93" w:rsidP="00EE79B6">
            <w:pPr>
              <w:spacing w:after="0"/>
              <w:rPr>
                <w:rFonts w:ascii="Times" w:hAnsi="Times"/>
                <w:szCs w:val="24"/>
                <w:lang w:eastAsia="zh-CN"/>
              </w:rPr>
            </w:pPr>
            <w:r>
              <w:rPr>
                <w:rFonts w:ascii="Times" w:hAnsi="Times"/>
                <w:szCs w:val="24"/>
                <w:lang w:val="en-GB" w:eastAsia="zh-CN"/>
              </w:rPr>
              <w:t>TBS</w:t>
            </w:r>
            <w:r w:rsidR="00412E31">
              <w:rPr>
                <w:rFonts w:ascii="Times" w:hAnsi="Times"/>
                <w:szCs w:val="24"/>
                <w:lang w:eastAsia="zh-CN"/>
              </w:rPr>
              <w:t xml:space="preserve"> </w:t>
            </w:r>
          </w:p>
        </w:tc>
        <w:tc>
          <w:tcPr>
            <w:tcW w:w="5552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3426FC1" w14:textId="64E38177" w:rsidR="001F5713" w:rsidRPr="00874BC6" w:rsidRDefault="001F5713" w:rsidP="00103B93">
            <w:pPr>
              <w:spacing w:after="0"/>
              <w:rPr>
                <w:rFonts w:ascii="Times" w:hAnsi="Times"/>
                <w:szCs w:val="24"/>
                <w:lang w:val="en-GB" w:eastAsia="zh-CN"/>
              </w:rPr>
            </w:pPr>
            <w:r>
              <w:rPr>
                <w:rFonts w:ascii="Times" w:hAnsi="Times"/>
                <w:szCs w:val="24"/>
                <w:lang w:eastAsia="zh-CN"/>
              </w:rPr>
              <w:t>20</w:t>
            </w:r>
            <w:r w:rsidRPr="00874BC6">
              <w:rPr>
                <w:rFonts w:ascii="Times" w:hAnsi="Times"/>
                <w:szCs w:val="24"/>
                <w:lang w:eastAsia="zh-CN"/>
              </w:rPr>
              <w:t xml:space="preserve"> b</w:t>
            </w:r>
            <w:r>
              <w:rPr>
                <w:rFonts w:ascii="Times" w:hAnsi="Times"/>
                <w:szCs w:val="24"/>
                <w:lang w:eastAsia="zh-CN"/>
              </w:rPr>
              <w:t>ytes including CRC</w:t>
            </w:r>
          </w:p>
        </w:tc>
      </w:tr>
      <w:tr w:rsidR="001F5713" w:rsidRPr="00874BC6" w14:paraId="6344E8F0" w14:textId="77777777" w:rsidTr="00EE79B6">
        <w:trPr>
          <w:trHeight w:val="288"/>
          <w:jc w:val="center"/>
        </w:trPr>
        <w:tc>
          <w:tcPr>
            <w:tcW w:w="3002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989B47" w14:textId="77777777" w:rsidR="001F5713" w:rsidRPr="00874BC6" w:rsidRDefault="001F5713" w:rsidP="00EE79B6">
            <w:pPr>
              <w:spacing w:after="0"/>
              <w:rPr>
                <w:rFonts w:ascii="Times" w:hAnsi="Times"/>
                <w:szCs w:val="24"/>
                <w:lang w:val="en-GB" w:eastAsia="zh-CN"/>
              </w:rPr>
            </w:pPr>
            <w:r w:rsidRPr="00874BC6">
              <w:rPr>
                <w:rFonts w:ascii="Times" w:hAnsi="Times"/>
                <w:szCs w:val="24"/>
                <w:lang w:val="en-GB" w:eastAsia="zh-CN"/>
              </w:rPr>
              <w:t xml:space="preserve">BS antenna configuration </w:t>
            </w:r>
          </w:p>
        </w:tc>
        <w:tc>
          <w:tcPr>
            <w:tcW w:w="5552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89E5E2" w14:textId="77777777" w:rsidR="001F5713" w:rsidRPr="00874BC6" w:rsidRDefault="001F5713" w:rsidP="00EE79B6">
            <w:pPr>
              <w:spacing w:after="0"/>
              <w:rPr>
                <w:rFonts w:ascii="Times" w:hAnsi="Times"/>
                <w:szCs w:val="24"/>
                <w:lang w:val="en-GB" w:eastAsia="zh-CN"/>
              </w:rPr>
            </w:pPr>
            <w:r w:rsidRPr="00874BC6">
              <w:rPr>
                <w:rFonts w:ascii="Times" w:hAnsi="Times"/>
                <w:szCs w:val="24"/>
                <w:lang w:val="en-GB" w:eastAsia="zh-CN"/>
              </w:rPr>
              <w:t xml:space="preserve">2 Rx </w:t>
            </w:r>
          </w:p>
        </w:tc>
      </w:tr>
      <w:tr w:rsidR="001F5713" w:rsidRPr="00874BC6" w14:paraId="6725104E" w14:textId="77777777" w:rsidTr="00EE79B6">
        <w:trPr>
          <w:trHeight w:val="288"/>
          <w:jc w:val="center"/>
        </w:trPr>
        <w:tc>
          <w:tcPr>
            <w:tcW w:w="3002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A93738" w14:textId="77777777" w:rsidR="001F5713" w:rsidRPr="00874BC6" w:rsidRDefault="001F5713" w:rsidP="00EE79B6">
            <w:pPr>
              <w:spacing w:after="0"/>
              <w:rPr>
                <w:rFonts w:ascii="Times" w:hAnsi="Times"/>
                <w:szCs w:val="24"/>
                <w:lang w:val="en-GB" w:eastAsia="zh-CN"/>
              </w:rPr>
            </w:pPr>
            <w:r w:rsidRPr="00874BC6">
              <w:rPr>
                <w:rFonts w:ascii="Times" w:hAnsi="Times"/>
                <w:szCs w:val="24"/>
                <w:lang w:val="en-GB" w:eastAsia="zh-CN"/>
              </w:rPr>
              <w:t xml:space="preserve">UE antenna configuration </w:t>
            </w:r>
          </w:p>
        </w:tc>
        <w:tc>
          <w:tcPr>
            <w:tcW w:w="5552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B85F19" w14:textId="77777777" w:rsidR="001F5713" w:rsidRPr="00874BC6" w:rsidRDefault="001F5713" w:rsidP="00EE79B6">
            <w:pPr>
              <w:spacing w:after="0"/>
              <w:rPr>
                <w:rFonts w:ascii="Times" w:hAnsi="Times"/>
                <w:szCs w:val="24"/>
                <w:lang w:val="en-GB" w:eastAsia="zh-CN"/>
              </w:rPr>
            </w:pPr>
            <w:r w:rsidRPr="00874BC6">
              <w:rPr>
                <w:rFonts w:ascii="Times" w:hAnsi="Times"/>
                <w:szCs w:val="24"/>
                <w:lang w:val="en-GB" w:eastAsia="zh-CN"/>
              </w:rPr>
              <w:t xml:space="preserve">1 Tx </w:t>
            </w:r>
          </w:p>
        </w:tc>
      </w:tr>
      <w:tr w:rsidR="001F5713" w:rsidRPr="00874BC6" w14:paraId="6C0697C7" w14:textId="77777777" w:rsidTr="00EE79B6">
        <w:trPr>
          <w:trHeight w:val="288"/>
          <w:jc w:val="center"/>
        </w:trPr>
        <w:tc>
          <w:tcPr>
            <w:tcW w:w="3002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EF7274" w14:textId="77777777" w:rsidR="001F5713" w:rsidRPr="003833CC" w:rsidRDefault="001F5713" w:rsidP="00EE79B6">
            <w:pPr>
              <w:spacing w:after="0"/>
              <w:rPr>
                <w:rFonts w:ascii="Times" w:hAnsi="Times"/>
                <w:szCs w:val="24"/>
                <w:lang w:val="en-GB" w:eastAsia="zh-CN"/>
              </w:rPr>
            </w:pPr>
            <w:r w:rsidRPr="003833CC">
              <w:rPr>
                <w:rFonts w:ascii="Times" w:hAnsi="Times"/>
                <w:szCs w:val="24"/>
                <w:lang w:val="en-GB" w:eastAsia="zh-CN"/>
              </w:rPr>
              <w:t xml:space="preserve">Transmission mode </w:t>
            </w:r>
          </w:p>
        </w:tc>
        <w:tc>
          <w:tcPr>
            <w:tcW w:w="5552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06981E" w14:textId="77777777" w:rsidR="001F5713" w:rsidRPr="003833CC" w:rsidRDefault="001F5713" w:rsidP="00EE79B6">
            <w:pPr>
              <w:spacing w:after="0"/>
              <w:rPr>
                <w:rFonts w:ascii="Times" w:hAnsi="Times"/>
                <w:szCs w:val="24"/>
                <w:lang w:val="en-GB" w:eastAsia="zh-CN"/>
              </w:rPr>
            </w:pPr>
            <w:r w:rsidRPr="003833CC">
              <w:rPr>
                <w:rFonts w:ascii="Times" w:hAnsi="Times"/>
                <w:szCs w:val="24"/>
                <w:lang w:val="en-GB" w:eastAsia="zh-CN"/>
              </w:rPr>
              <w:t xml:space="preserve">TM1 (refer to TS36.213) </w:t>
            </w:r>
          </w:p>
        </w:tc>
      </w:tr>
      <w:tr w:rsidR="001F5713" w:rsidRPr="00874BC6" w14:paraId="0DE32918" w14:textId="77777777" w:rsidTr="001F5713">
        <w:trPr>
          <w:trHeight w:val="194"/>
          <w:jc w:val="center"/>
        </w:trPr>
        <w:tc>
          <w:tcPr>
            <w:tcW w:w="3002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1B98B0" w14:textId="77777777" w:rsidR="001F5713" w:rsidRPr="00874BC6" w:rsidRDefault="001F5713" w:rsidP="001F5713">
            <w:pPr>
              <w:spacing w:after="0"/>
              <w:rPr>
                <w:rFonts w:ascii="Times" w:hAnsi="Times"/>
                <w:szCs w:val="24"/>
                <w:lang w:val="en-GB" w:eastAsia="zh-CN"/>
              </w:rPr>
            </w:pPr>
            <w:r w:rsidRPr="00874BC6">
              <w:rPr>
                <w:rFonts w:ascii="Times" w:hAnsi="Times"/>
                <w:szCs w:val="24"/>
                <w:lang w:val="en-GB" w:eastAsia="zh-CN"/>
              </w:rPr>
              <w:t xml:space="preserve">Propagation channel </w:t>
            </w:r>
          </w:p>
        </w:tc>
        <w:tc>
          <w:tcPr>
            <w:tcW w:w="5552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4BD5142" w14:textId="77777777" w:rsidR="001F5713" w:rsidRPr="00874BC6" w:rsidRDefault="001F5713" w:rsidP="00EE79B6">
            <w:pPr>
              <w:spacing w:after="0"/>
              <w:rPr>
                <w:rFonts w:ascii="Times" w:hAnsi="Times"/>
                <w:szCs w:val="24"/>
                <w:lang w:val="en-GB" w:eastAsia="zh-CN"/>
              </w:rPr>
            </w:pPr>
            <w:r>
              <w:rPr>
                <w:rFonts w:ascii="Times" w:hAnsi="Times"/>
                <w:szCs w:val="24"/>
                <w:lang w:val="en-GB" w:eastAsia="zh-CN"/>
              </w:rPr>
              <w:t>CM 36.873</w:t>
            </w:r>
            <w:r w:rsidRPr="00874BC6">
              <w:rPr>
                <w:rFonts w:ascii="Times" w:hAnsi="Times"/>
                <w:szCs w:val="24"/>
                <w:lang w:val="en-GB" w:eastAsia="zh-CN"/>
              </w:rPr>
              <w:t xml:space="preserve"> </w:t>
            </w:r>
          </w:p>
        </w:tc>
      </w:tr>
      <w:tr w:rsidR="001F5713" w:rsidRPr="00874BC6" w14:paraId="5F782504" w14:textId="77777777" w:rsidTr="00EE79B6">
        <w:trPr>
          <w:trHeight w:val="288"/>
          <w:jc w:val="center"/>
        </w:trPr>
        <w:tc>
          <w:tcPr>
            <w:tcW w:w="3002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C4892" w14:textId="61A3DC75" w:rsidR="001F5713" w:rsidRPr="00874BC6" w:rsidRDefault="001F5713" w:rsidP="00EE79B6">
            <w:pPr>
              <w:spacing w:after="0"/>
              <w:rPr>
                <w:rFonts w:ascii="Times" w:hAnsi="Times"/>
                <w:szCs w:val="24"/>
                <w:lang w:val="en-GB" w:eastAsia="zh-CN"/>
              </w:rPr>
            </w:pPr>
            <w:r w:rsidRPr="00874BC6">
              <w:rPr>
                <w:rFonts w:ascii="Times" w:hAnsi="Times"/>
                <w:szCs w:val="24"/>
                <w:lang w:val="en-GB" w:eastAsia="zh-CN"/>
              </w:rPr>
              <w:t xml:space="preserve">Max number of HARQ </w:t>
            </w:r>
            <w:r w:rsidR="00422F07">
              <w:rPr>
                <w:rFonts w:ascii="Times" w:hAnsi="Times"/>
                <w:szCs w:val="24"/>
                <w:lang w:val="en-GB" w:eastAsia="zh-CN"/>
              </w:rPr>
              <w:t>re</w:t>
            </w:r>
            <w:r w:rsidRPr="00874BC6">
              <w:rPr>
                <w:rFonts w:ascii="Times" w:hAnsi="Times"/>
                <w:szCs w:val="24"/>
                <w:lang w:val="en-GB" w:eastAsia="zh-CN"/>
              </w:rPr>
              <w:t xml:space="preserve">transmission </w:t>
            </w:r>
          </w:p>
        </w:tc>
        <w:tc>
          <w:tcPr>
            <w:tcW w:w="5552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68F47D" w14:textId="6E58C308" w:rsidR="001F5713" w:rsidRPr="00874BC6" w:rsidRDefault="001F5713" w:rsidP="00EE79B6">
            <w:pPr>
              <w:spacing w:after="0"/>
              <w:rPr>
                <w:rFonts w:ascii="Times" w:hAnsi="Times"/>
                <w:szCs w:val="24"/>
                <w:lang w:val="en-GB" w:eastAsia="zh-CN"/>
              </w:rPr>
            </w:pPr>
            <w:r w:rsidRPr="00874BC6">
              <w:rPr>
                <w:rFonts w:ascii="Times" w:hAnsi="Times"/>
                <w:szCs w:val="24"/>
                <w:lang w:val="en-GB" w:eastAsia="zh-CN"/>
              </w:rPr>
              <w:t>1</w:t>
            </w:r>
            <w:r w:rsidR="003833CC">
              <w:rPr>
                <w:rFonts w:ascii="Times" w:hAnsi="Times"/>
                <w:szCs w:val="24"/>
                <w:lang w:val="en-GB" w:eastAsia="zh-CN"/>
              </w:rPr>
              <w:t>,3</w:t>
            </w:r>
          </w:p>
        </w:tc>
      </w:tr>
      <w:tr w:rsidR="001F5713" w:rsidRPr="00874BC6" w14:paraId="5583C31A" w14:textId="77777777" w:rsidTr="00EE79B6">
        <w:trPr>
          <w:trHeight w:val="288"/>
          <w:jc w:val="center"/>
        </w:trPr>
        <w:tc>
          <w:tcPr>
            <w:tcW w:w="3002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F3100D8" w14:textId="77777777" w:rsidR="001F5713" w:rsidRPr="00874BC6" w:rsidRDefault="001F5713" w:rsidP="00EE79B6">
            <w:pPr>
              <w:spacing w:after="0"/>
              <w:rPr>
                <w:rFonts w:ascii="Times" w:hAnsi="Times"/>
                <w:szCs w:val="24"/>
                <w:lang w:val="en-GB" w:eastAsia="zh-CN"/>
              </w:rPr>
            </w:pPr>
            <w:r w:rsidRPr="00874BC6">
              <w:rPr>
                <w:rFonts w:ascii="Times" w:hAnsi="Times"/>
                <w:szCs w:val="24"/>
                <w:lang w:val="en-GB" w:eastAsia="zh-CN"/>
              </w:rPr>
              <w:t>Receiver structure</w:t>
            </w:r>
          </w:p>
        </w:tc>
        <w:tc>
          <w:tcPr>
            <w:tcW w:w="5552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5FA11A5" w14:textId="77777777" w:rsidR="001F5713" w:rsidRPr="00874BC6" w:rsidRDefault="001F5713" w:rsidP="001F5713">
            <w:pPr>
              <w:spacing w:after="0"/>
              <w:rPr>
                <w:rFonts w:ascii="Times" w:hAnsi="Times"/>
                <w:szCs w:val="24"/>
                <w:lang w:val="en-GB" w:eastAsia="zh-CN"/>
              </w:rPr>
            </w:pPr>
            <w:r w:rsidRPr="00874BC6">
              <w:rPr>
                <w:rFonts w:ascii="Times" w:hAnsi="Times"/>
                <w:szCs w:val="24"/>
                <w:lang w:val="en-GB" w:eastAsia="zh-CN"/>
              </w:rPr>
              <w:t xml:space="preserve">MMSE-IRC and MMSE-PIC </w:t>
            </w:r>
          </w:p>
        </w:tc>
      </w:tr>
      <w:tr w:rsidR="001F5713" w:rsidRPr="00874BC6" w14:paraId="1B71F5CB" w14:textId="77777777" w:rsidTr="00EE79B6">
        <w:trPr>
          <w:trHeight w:val="288"/>
          <w:jc w:val="center"/>
        </w:trPr>
        <w:tc>
          <w:tcPr>
            <w:tcW w:w="3002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AE0A652" w14:textId="77777777" w:rsidR="001F5713" w:rsidRPr="00874BC6" w:rsidRDefault="001F5713" w:rsidP="00EE79B6">
            <w:pPr>
              <w:spacing w:after="0"/>
              <w:rPr>
                <w:rFonts w:ascii="Times" w:hAnsi="Times"/>
                <w:szCs w:val="24"/>
                <w:lang w:val="en-GB" w:eastAsia="zh-CN"/>
              </w:rPr>
            </w:pPr>
            <w:r w:rsidRPr="00874BC6">
              <w:rPr>
                <w:rFonts w:ascii="Times" w:hAnsi="Times"/>
                <w:szCs w:val="24"/>
                <w:lang w:val="en-GB" w:eastAsia="zh-CN"/>
              </w:rPr>
              <w:t>Channel estimation</w:t>
            </w:r>
          </w:p>
        </w:tc>
        <w:tc>
          <w:tcPr>
            <w:tcW w:w="5552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596484" w14:textId="77777777" w:rsidR="001F5713" w:rsidRPr="00874BC6" w:rsidRDefault="001F5713" w:rsidP="00EE79B6">
            <w:pPr>
              <w:spacing w:after="0"/>
              <w:rPr>
                <w:rFonts w:ascii="Times" w:hAnsi="Times"/>
                <w:szCs w:val="24"/>
                <w:lang w:val="en-GB" w:eastAsia="zh-CN"/>
              </w:rPr>
            </w:pPr>
            <w:r w:rsidRPr="00874BC6">
              <w:rPr>
                <w:rFonts w:ascii="Times" w:hAnsi="Times"/>
                <w:szCs w:val="24"/>
                <w:lang w:val="en-GB" w:eastAsia="zh-CN"/>
              </w:rPr>
              <w:t>Ideal</w:t>
            </w:r>
          </w:p>
        </w:tc>
      </w:tr>
    </w:tbl>
    <w:p w14:paraId="7DEF3E6A" w14:textId="77777777" w:rsidR="001F5713" w:rsidRPr="00874BC6" w:rsidRDefault="001F5713" w:rsidP="001F5713">
      <w:pPr>
        <w:pStyle w:val="Bodynoindent"/>
      </w:pPr>
    </w:p>
    <w:sectPr w:rsidR="001F5713" w:rsidRPr="00874BC6" w:rsidSect="00EE79B6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Times New Roman"/>
    <w:panose1 w:val="00000000000000000000"/>
    <w:charset w:val="50"/>
    <w:family w:val="auto"/>
    <w:notTrueType/>
    <w:pitch w:val="variable"/>
    <w:sig w:usb0="00000001" w:usb1="00000000" w:usb2="00000000" w:usb3="00000000" w:csb0="00000000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895101"/>
    <w:multiLevelType w:val="hybridMultilevel"/>
    <w:tmpl w:val="D7AC59F6"/>
    <w:lvl w:ilvl="0" w:tplc="8A8EDC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4343BD4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AF06B1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0588F8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3EC8D9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C7C87A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9D64D3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5FCA39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4DD6A39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" w15:restartNumberingAfterBreak="0">
    <w:nsid w:val="1B577E47"/>
    <w:multiLevelType w:val="hybridMultilevel"/>
    <w:tmpl w:val="698444DE"/>
    <w:lvl w:ilvl="0" w:tplc="42843A10">
      <w:start w:val="1"/>
      <w:numFmt w:val="bullet"/>
      <w:lvlText w:val="o"/>
      <w:lvlJc w:val="left"/>
      <w:pPr>
        <w:tabs>
          <w:tab w:val="num" w:pos="2088"/>
        </w:tabs>
        <w:ind w:left="2088" w:hanging="360"/>
      </w:pPr>
      <w:rPr>
        <w:rFonts w:ascii="Courier New" w:hAnsi="Courier New" w:hint="default"/>
      </w:rPr>
    </w:lvl>
    <w:lvl w:ilvl="1" w:tplc="0809000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2" w:tplc="06181EC8">
      <w:start w:val="3"/>
      <w:numFmt w:val="bullet"/>
      <w:lvlText w:val="-"/>
      <w:lvlJc w:val="left"/>
      <w:pPr>
        <w:tabs>
          <w:tab w:val="num" w:pos="3708"/>
        </w:tabs>
        <w:ind w:left="3708" w:hanging="360"/>
      </w:pPr>
      <w:rPr>
        <w:rFonts w:ascii="Vodafone Rg" w:eastAsia="MS Mincho" w:hAnsi="Vodafone Rg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4248"/>
        </w:tabs>
        <w:ind w:left="424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968"/>
        </w:tabs>
        <w:ind w:left="496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688"/>
        </w:tabs>
        <w:ind w:left="568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408"/>
        </w:tabs>
        <w:ind w:left="640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7128"/>
        </w:tabs>
        <w:ind w:left="712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848"/>
        </w:tabs>
        <w:ind w:left="7848" w:hanging="180"/>
      </w:pPr>
      <w:rPr>
        <w:rFonts w:cs="Times New Roman"/>
      </w:rPr>
    </w:lvl>
  </w:abstractNum>
  <w:abstractNum w:abstractNumId="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2DB7309"/>
    <w:multiLevelType w:val="hybridMultilevel"/>
    <w:tmpl w:val="CD7EF3C8"/>
    <w:lvl w:ilvl="0" w:tplc="C256CF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C611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0A23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D052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AAEB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464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2A7E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9843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1EB5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28851AF"/>
    <w:multiLevelType w:val="hybridMultilevel"/>
    <w:tmpl w:val="BEF662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181EC8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odafone Rg" w:eastAsia="MS Mincho" w:hAnsi="Vodafone Rg" w:cs="Times New Roman" w:hint="default"/>
      </w:rPr>
    </w:lvl>
    <w:lvl w:ilvl="2" w:tplc="06181EC8">
      <w:start w:val="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odafone Rg" w:eastAsia="MS Mincho" w:hAnsi="Vodafone Rg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29402CB"/>
    <w:multiLevelType w:val="hybridMultilevel"/>
    <w:tmpl w:val="BC78F7DC"/>
    <w:lvl w:ilvl="0" w:tplc="5D2A9C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E8E3CF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6E296EC">
      <w:start w:val="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CD0EE32">
      <w:start w:val="5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D80A53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68F6154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C7843E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CAEB29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DD87B4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38EF7212"/>
    <w:multiLevelType w:val="hybridMultilevel"/>
    <w:tmpl w:val="E34677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0C202E8"/>
    <w:multiLevelType w:val="hybridMultilevel"/>
    <w:tmpl w:val="5E3A2A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D406F8"/>
    <w:multiLevelType w:val="hybridMultilevel"/>
    <w:tmpl w:val="08305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1" w15:restartNumberingAfterBreak="0">
    <w:nsid w:val="4B4850C1"/>
    <w:multiLevelType w:val="multilevel"/>
    <w:tmpl w:val="872AE5E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C4D73DD"/>
    <w:multiLevelType w:val="hybridMultilevel"/>
    <w:tmpl w:val="5CBE5B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FA2DE9"/>
    <w:multiLevelType w:val="hybridMultilevel"/>
    <w:tmpl w:val="A46A04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181EC8">
      <w:start w:val="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odafone Rg" w:eastAsia="MS Mincho" w:hAnsi="Vodafone Rg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E053C40"/>
    <w:multiLevelType w:val="hybridMultilevel"/>
    <w:tmpl w:val="8CBCADB2"/>
    <w:lvl w:ilvl="0" w:tplc="8D707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438EA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95459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C54857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A5871D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7087A8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FB8011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358A3EF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7C4077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60446439"/>
    <w:multiLevelType w:val="hybridMultilevel"/>
    <w:tmpl w:val="F8E2AB5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CE71A3C"/>
    <w:multiLevelType w:val="hybridMultilevel"/>
    <w:tmpl w:val="6D6AECA8"/>
    <w:lvl w:ilvl="0" w:tplc="E286D0B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525ACAF8">
      <w:start w:val="6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251AD5B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1FAC7CB6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BBC2ABE0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580E8B94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3D58D90E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9CC2528C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7" w15:restartNumberingAfterBreak="0">
    <w:nsid w:val="6D563E77"/>
    <w:multiLevelType w:val="hybridMultilevel"/>
    <w:tmpl w:val="64E06732"/>
    <w:lvl w:ilvl="0" w:tplc="04090001">
      <w:start w:val="1"/>
      <w:numFmt w:val="bullet"/>
      <w:lvlText w:val=""/>
      <w:lvlJc w:val="left"/>
      <w:pPr>
        <w:ind w:left="288" w:hanging="288"/>
      </w:pPr>
      <w:rPr>
        <w:rFonts w:ascii="Symbol" w:hAnsi="Symbol" w:hint="default"/>
      </w:rPr>
    </w:lvl>
    <w:lvl w:ilvl="1" w:tplc="4E384098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9542D3"/>
    <w:multiLevelType w:val="hybridMultilevel"/>
    <w:tmpl w:val="DBFAB7D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1F920B4"/>
    <w:multiLevelType w:val="hybridMultilevel"/>
    <w:tmpl w:val="7F2E6D5A"/>
    <w:lvl w:ilvl="0" w:tplc="9C8E88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8E032">
      <w:start w:val="18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B2E9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CE40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2602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4421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89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FA0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F0A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64208E6"/>
    <w:multiLevelType w:val="hybridMultilevel"/>
    <w:tmpl w:val="39D06694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9951AD9"/>
    <w:multiLevelType w:val="hybridMultilevel"/>
    <w:tmpl w:val="7BC84D4C"/>
    <w:lvl w:ilvl="0" w:tplc="E286D0B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4BDCC6EE">
      <w:start w:val="6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525ACAF8">
      <w:start w:val="6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251AD5B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1FAC7CB6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BBC2ABE0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580E8B94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3D58D90E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9CC2528C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num w:numId="1">
    <w:abstractNumId w:val="7"/>
  </w:num>
  <w:num w:numId="2">
    <w:abstractNumId w:val="11"/>
  </w:num>
  <w:num w:numId="3">
    <w:abstractNumId w:val="3"/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4"/>
  </w:num>
  <w:num w:numId="8">
    <w:abstractNumId w:val="17"/>
  </w:num>
  <w:num w:numId="9">
    <w:abstractNumId w:val="1"/>
  </w:num>
  <w:num w:numId="10">
    <w:abstractNumId w:val="12"/>
  </w:num>
  <w:num w:numId="11">
    <w:abstractNumId w:val="9"/>
  </w:num>
  <w:num w:numId="12">
    <w:abstractNumId w:val="21"/>
  </w:num>
  <w:num w:numId="13">
    <w:abstractNumId w:val="14"/>
  </w:num>
  <w:num w:numId="14">
    <w:abstractNumId w:val="5"/>
  </w:num>
  <w:num w:numId="15">
    <w:abstractNumId w:val="0"/>
  </w:num>
  <w:num w:numId="16">
    <w:abstractNumId w:val="6"/>
  </w:num>
  <w:num w:numId="17">
    <w:abstractNumId w:val="15"/>
  </w:num>
  <w:num w:numId="18">
    <w:abstractNumId w:val="8"/>
  </w:num>
  <w:num w:numId="19">
    <w:abstractNumId w:val="19"/>
  </w:num>
  <w:num w:numId="20">
    <w:abstractNumId w:val="18"/>
  </w:num>
  <w:num w:numId="21">
    <w:abstractNumId w:val="21"/>
  </w:num>
  <w:num w:numId="22">
    <w:abstractNumId w:val="16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BC9"/>
    <w:rsid w:val="0000361D"/>
    <w:rsid w:val="000379FF"/>
    <w:rsid w:val="0005360E"/>
    <w:rsid w:val="000620E9"/>
    <w:rsid w:val="000623F5"/>
    <w:rsid w:val="00072145"/>
    <w:rsid w:val="00072D85"/>
    <w:rsid w:val="00085E9A"/>
    <w:rsid w:val="000A7694"/>
    <w:rsid w:val="000D5159"/>
    <w:rsid w:val="00101893"/>
    <w:rsid w:val="001035E8"/>
    <w:rsid w:val="00103B93"/>
    <w:rsid w:val="00113D05"/>
    <w:rsid w:val="0013068D"/>
    <w:rsid w:val="00134EB2"/>
    <w:rsid w:val="00135152"/>
    <w:rsid w:val="00144623"/>
    <w:rsid w:val="00145F76"/>
    <w:rsid w:val="00172721"/>
    <w:rsid w:val="001A0B70"/>
    <w:rsid w:val="001B47FE"/>
    <w:rsid w:val="001B48C2"/>
    <w:rsid w:val="001D1039"/>
    <w:rsid w:val="001F3CE1"/>
    <w:rsid w:val="001F415E"/>
    <w:rsid w:val="001F5713"/>
    <w:rsid w:val="00207005"/>
    <w:rsid w:val="00224870"/>
    <w:rsid w:val="0023598F"/>
    <w:rsid w:val="0026293D"/>
    <w:rsid w:val="00272BAB"/>
    <w:rsid w:val="00274286"/>
    <w:rsid w:val="00290803"/>
    <w:rsid w:val="002B10F0"/>
    <w:rsid w:val="002D6EEE"/>
    <w:rsid w:val="002F53D8"/>
    <w:rsid w:val="002F5C15"/>
    <w:rsid w:val="0030120F"/>
    <w:rsid w:val="00304A2B"/>
    <w:rsid w:val="00307B5F"/>
    <w:rsid w:val="003267BC"/>
    <w:rsid w:val="0035127D"/>
    <w:rsid w:val="00354C00"/>
    <w:rsid w:val="00382E8F"/>
    <w:rsid w:val="003833CC"/>
    <w:rsid w:val="0039196E"/>
    <w:rsid w:val="003C2FA0"/>
    <w:rsid w:val="003E51CE"/>
    <w:rsid w:val="003F1938"/>
    <w:rsid w:val="00412E31"/>
    <w:rsid w:val="00413D32"/>
    <w:rsid w:val="00422F07"/>
    <w:rsid w:val="00423DC3"/>
    <w:rsid w:val="00426650"/>
    <w:rsid w:val="0047286B"/>
    <w:rsid w:val="00492E65"/>
    <w:rsid w:val="004A1700"/>
    <w:rsid w:val="004C3F56"/>
    <w:rsid w:val="004C527F"/>
    <w:rsid w:val="004D1BC9"/>
    <w:rsid w:val="004D6C0F"/>
    <w:rsid w:val="005243D3"/>
    <w:rsid w:val="0054081F"/>
    <w:rsid w:val="00554FDF"/>
    <w:rsid w:val="005713A6"/>
    <w:rsid w:val="005764A5"/>
    <w:rsid w:val="00590E38"/>
    <w:rsid w:val="005B1D7A"/>
    <w:rsid w:val="005B7720"/>
    <w:rsid w:val="005C4476"/>
    <w:rsid w:val="005E1C0A"/>
    <w:rsid w:val="005E6C24"/>
    <w:rsid w:val="00612238"/>
    <w:rsid w:val="00615CC9"/>
    <w:rsid w:val="00643AB9"/>
    <w:rsid w:val="00652E62"/>
    <w:rsid w:val="00653196"/>
    <w:rsid w:val="00653A93"/>
    <w:rsid w:val="00676818"/>
    <w:rsid w:val="00681F30"/>
    <w:rsid w:val="00685956"/>
    <w:rsid w:val="00697BD9"/>
    <w:rsid w:val="006A2154"/>
    <w:rsid w:val="006A25D4"/>
    <w:rsid w:val="006C58EF"/>
    <w:rsid w:val="006D14F5"/>
    <w:rsid w:val="00724F13"/>
    <w:rsid w:val="00734E7B"/>
    <w:rsid w:val="007468DD"/>
    <w:rsid w:val="00782626"/>
    <w:rsid w:val="00782C8F"/>
    <w:rsid w:val="007A25EC"/>
    <w:rsid w:val="007A5818"/>
    <w:rsid w:val="007B6159"/>
    <w:rsid w:val="007F5086"/>
    <w:rsid w:val="00826C4F"/>
    <w:rsid w:val="00845D72"/>
    <w:rsid w:val="0085396C"/>
    <w:rsid w:val="0087372D"/>
    <w:rsid w:val="008B1DD8"/>
    <w:rsid w:val="008C4192"/>
    <w:rsid w:val="008E53D7"/>
    <w:rsid w:val="008F68A7"/>
    <w:rsid w:val="00917DC7"/>
    <w:rsid w:val="00934F70"/>
    <w:rsid w:val="009B2141"/>
    <w:rsid w:val="009B4BF0"/>
    <w:rsid w:val="009B4F18"/>
    <w:rsid w:val="009E6C06"/>
    <w:rsid w:val="009F5DFB"/>
    <w:rsid w:val="00A00D07"/>
    <w:rsid w:val="00A121CC"/>
    <w:rsid w:val="00A26962"/>
    <w:rsid w:val="00A26CA5"/>
    <w:rsid w:val="00A63432"/>
    <w:rsid w:val="00A72DFA"/>
    <w:rsid w:val="00A7432E"/>
    <w:rsid w:val="00A84365"/>
    <w:rsid w:val="00A85042"/>
    <w:rsid w:val="00AD538A"/>
    <w:rsid w:val="00AE0FB0"/>
    <w:rsid w:val="00AF36B7"/>
    <w:rsid w:val="00AF4508"/>
    <w:rsid w:val="00B00211"/>
    <w:rsid w:val="00B0456A"/>
    <w:rsid w:val="00B20D13"/>
    <w:rsid w:val="00B27313"/>
    <w:rsid w:val="00B3346F"/>
    <w:rsid w:val="00B40953"/>
    <w:rsid w:val="00B75C5E"/>
    <w:rsid w:val="00B92BD2"/>
    <w:rsid w:val="00BD26D6"/>
    <w:rsid w:val="00BE28EA"/>
    <w:rsid w:val="00BE60CA"/>
    <w:rsid w:val="00BF0E1E"/>
    <w:rsid w:val="00C0151D"/>
    <w:rsid w:val="00C2504B"/>
    <w:rsid w:val="00C269D6"/>
    <w:rsid w:val="00C348EE"/>
    <w:rsid w:val="00C5368E"/>
    <w:rsid w:val="00C55205"/>
    <w:rsid w:val="00CB0197"/>
    <w:rsid w:val="00CB11C5"/>
    <w:rsid w:val="00CB74D0"/>
    <w:rsid w:val="00CC1989"/>
    <w:rsid w:val="00CD12F6"/>
    <w:rsid w:val="00CE4FA0"/>
    <w:rsid w:val="00D0009F"/>
    <w:rsid w:val="00D06EA5"/>
    <w:rsid w:val="00D2249E"/>
    <w:rsid w:val="00D65B22"/>
    <w:rsid w:val="00D9265B"/>
    <w:rsid w:val="00D942EF"/>
    <w:rsid w:val="00DA7201"/>
    <w:rsid w:val="00DD4728"/>
    <w:rsid w:val="00E06698"/>
    <w:rsid w:val="00E101C1"/>
    <w:rsid w:val="00E161DC"/>
    <w:rsid w:val="00E22451"/>
    <w:rsid w:val="00E2280C"/>
    <w:rsid w:val="00E24F9A"/>
    <w:rsid w:val="00E43076"/>
    <w:rsid w:val="00E54AB8"/>
    <w:rsid w:val="00E73120"/>
    <w:rsid w:val="00E776D6"/>
    <w:rsid w:val="00E8583D"/>
    <w:rsid w:val="00E860C3"/>
    <w:rsid w:val="00E90472"/>
    <w:rsid w:val="00ED089C"/>
    <w:rsid w:val="00EE79B6"/>
    <w:rsid w:val="00F23881"/>
    <w:rsid w:val="00F34071"/>
    <w:rsid w:val="00F94123"/>
    <w:rsid w:val="00FA612D"/>
    <w:rsid w:val="00FB165B"/>
    <w:rsid w:val="00FC3FAF"/>
    <w:rsid w:val="00FE48FD"/>
    <w:rsid w:val="00FE6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B176BC"/>
  <w15:chartTrackingRefBased/>
  <w15:docId w15:val="{3F0601EA-FCD3-4450-9E90-D62B25E2E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0D13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Theme="minorEastAsia" w:hAnsi="Times New Roman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B20D13"/>
    <w:pPr>
      <w:keepNext/>
      <w:numPr>
        <w:numId w:val="2"/>
      </w:numPr>
      <w:spacing w:before="120"/>
      <w:outlineLvl w:val="0"/>
    </w:pPr>
    <w:rPr>
      <w:b/>
      <w:bCs/>
      <w:kern w:val="2"/>
      <w:sz w:val="28"/>
      <w:szCs w:val="28"/>
      <w:lang w:val="en-GB"/>
    </w:rPr>
  </w:style>
  <w:style w:type="paragraph" w:styleId="Heading2">
    <w:name w:val="heading 2"/>
    <w:basedOn w:val="Normal"/>
    <w:next w:val="Normal"/>
    <w:link w:val="Heading2Char"/>
    <w:qFormat/>
    <w:rsid w:val="00B20D13"/>
    <w:pPr>
      <w:keepNext/>
      <w:numPr>
        <w:ilvl w:val="1"/>
        <w:numId w:val="2"/>
      </w:numPr>
      <w:spacing w:before="120"/>
      <w:outlineLvl w:val="1"/>
    </w:pPr>
    <w:rPr>
      <w:b/>
      <w:bCs/>
      <w:kern w:val="2"/>
      <w:sz w:val="24"/>
      <w:lang w:val="en-GB"/>
    </w:rPr>
  </w:style>
  <w:style w:type="paragraph" w:styleId="Heading3">
    <w:name w:val="heading 3"/>
    <w:basedOn w:val="Normal"/>
    <w:next w:val="Normal"/>
    <w:link w:val="Heading3Char"/>
    <w:qFormat/>
    <w:rsid w:val="00B20D13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B20D13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B20D13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B20D13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B20D13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B20D13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B20D13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0D13"/>
    <w:rPr>
      <w:rFonts w:ascii="Times New Roman" w:eastAsiaTheme="minorEastAsia" w:hAnsi="Times New Roman" w:cs="Times New Roman"/>
      <w:b/>
      <w:bCs/>
      <w:kern w:val="2"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B20D13"/>
    <w:rPr>
      <w:rFonts w:ascii="Times New Roman" w:eastAsiaTheme="minorEastAsia" w:hAnsi="Times New Roman" w:cs="Times New Roman"/>
      <w:b/>
      <w:bCs/>
      <w:kern w:val="2"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B20D13"/>
    <w:rPr>
      <w:rFonts w:ascii="Times New Roman" w:eastAsiaTheme="minorEastAsia" w:hAnsi="Times New Roman" w:cs="Times New Roman"/>
      <w:b/>
      <w:lang w:val="en-US"/>
    </w:rPr>
  </w:style>
  <w:style w:type="character" w:customStyle="1" w:styleId="Heading4Char">
    <w:name w:val="Heading 4 Char"/>
    <w:basedOn w:val="DefaultParagraphFont"/>
    <w:link w:val="Heading4"/>
    <w:rsid w:val="00B20D13"/>
    <w:rPr>
      <w:rFonts w:ascii="Times New Roman" w:eastAsiaTheme="minorEastAsia" w:hAnsi="Times New Roman" w:cs="Times New Roman"/>
      <w:b/>
      <w:bCs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B20D13"/>
    <w:rPr>
      <w:rFonts w:ascii="Times New Roman" w:eastAsiaTheme="minorEastAsia" w:hAnsi="Times New Roman" w:cs="Times New Roman"/>
      <w:b/>
      <w:bCs/>
      <w:i/>
      <w:iCs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B20D13"/>
    <w:rPr>
      <w:rFonts w:ascii="Times New Roman" w:eastAsiaTheme="minorEastAsia" w:hAnsi="Times New Roman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rsid w:val="00B20D13"/>
    <w:rPr>
      <w:rFonts w:ascii="Times New Roman" w:eastAsiaTheme="minorEastAsia" w:hAnsi="Times New Roman" w:cs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rsid w:val="00B20D13"/>
    <w:rPr>
      <w:rFonts w:ascii="Times New Roman" w:eastAsiaTheme="minorEastAsia" w:hAnsi="Times New Roman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B20D13"/>
    <w:rPr>
      <w:rFonts w:ascii="Arial" w:eastAsiaTheme="minorEastAsia" w:hAnsi="Arial" w:cs="Arial"/>
      <w:lang w:val="en-US"/>
    </w:rPr>
  </w:style>
  <w:style w:type="paragraph" w:styleId="Caption">
    <w:name w:val="caption"/>
    <w:aliases w:val="cap,Caption Char1 Char,cap Char Char1,Caption Char Char1 Char,Caption Figure"/>
    <w:basedOn w:val="Normal"/>
    <w:next w:val="Normal"/>
    <w:link w:val="CaptionChar"/>
    <w:qFormat/>
    <w:rsid w:val="00B20D13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,Caption Char1 Char Char,cap Char Char1 Char,Caption Char Char1 Char Char,Caption Figure Char"/>
    <w:link w:val="Caption"/>
    <w:uiPriority w:val="35"/>
    <w:rsid w:val="00B20D13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paragraph" w:customStyle="1" w:styleId="References">
    <w:name w:val="References"/>
    <w:basedOn w:val="Normal"/>
    <w:rsid w:val="00B20D13"/>
    <w:pPr>
      <w:numPr>
        <w:numId w:val="1"/>
      </w:numPr>
      <w:adjustRightInd/>
      <w:spacing w:after="60"/>
    </w:pPr>
    <w:rPr>
      <w:sz w:val="20"/>
      <w:szCs w:val="16"/>
    </w:rPr>
  </w:style>
  <w:style w:type="paragraph" w:customStyle="1" w:styleId="TAH">
    <w:name w:val="TAH"/>
    <w:basedOn w:val="Normal"/>
    <w:rsid w:val="00B20D13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b/>
      <w:sz w:val="18"/>
      <w:szCs w:val="20"/>
      <w:lang w:val="en-GB"/>
    </w:rPr>
  </w:style>
  <w:style w:type="paragraph" w:customStyle="1" w:styleId="TAL">
    <w:name w:val="TAL"/>
    <w:basedOn w:val="Normal"/>
    <w:rsid w:val="00B20D13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B20D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N">
    <w:name w:val="TAN"/>
    <w:basedOn w:val="TAL"/>
    <w:rsid w:val="00B20D13"/>
    <w:pPr>
      <w:ind w:left="851" w:hanging="851"/>
    </w:pPr>
  </w:style>
  <w:style w:type="paragraph" w:customStyle="1" w:styleId="Bodynoindent">
    <w:name w:val="Body no indent"/>
    <w:basedOn w:val="Normal"/>
    <w:qFormat/>
    <w:rsid w:val="00B20D13"/>
    <w:pPr>
      <w:widowControl w:val="0"/>
      <w:snapToGrid/>
      <w:spacing w:before="120"/>
      <w:contextualSpacing/>
    </w:pPr>
    <w:rPr>
      <w:rFonts w:eastAsia="??"/>
      <w:sz w:val="20"/>
      <w:szCs w:val="21"/>
      <w:lang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F4508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F4508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BodyText">
    <w:name w:val="Body Text"/>
    <w:aliases w:val="bt"/>
    <w:basedOn w:val="Normal"/>
    <w:link w:val="BodyTextChar"/>
    <w:rsid w:val="00AF4508"/>
    <w:pPr>
      <w:overflowPunct w:val="0"/>
      <w:snapToGrid/>
      <w:textAlignment w:val="baseline"/>
    </w:pPr>
    <w:rPr>
      <w:rFonts w:ascii="Times" w:eastAsia="SimSun" w:hAnsi="Times"/>
      <w:sz w:val="20"/>
      <w:szCs w:val="24"/>
      <w:lang w:val="x-none"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AF4508"/>
    <w:rPr>
      <w:rFonts w:ascii="Times" w:eastAsia="SimSun" w:hAnsi="Times" w:cs="Times New Roman"/>
      <w:sz w:val="20"/>
      <w:szCs w:val="24"/>
      <w:lang w:val="x-none" w:eastAsia="x-none"/>
    </w:rPr>
  </w:style>
  <w:style w:type="paragraph" w:customStyle="1" w:styleId="textintend1">
    <w:name w:val="text intend 1"/>
    <w:basedOn w:val="Normal"/>
    <w:rsid w:val="00AF4508"/>
    <w:pPr>
      <w:numPr>
        <w:numId w:val="4"/>
      </w:numPr>
      <w:overflowPunct w:val="0"/>
      <w:snapToGrid/>
      <w:textAlignment w:val="baseline"/>
    </w:pPr>
    <w:rPr>
      <w:rFonts w:eastAsia="MS Mincho"/>
      <w:sz w:val="24"/>
      <w:szCs w:val="20"/>
      <w:lang w:eastAsia="ja-JP"/>
    </w:rPr>
  </w:style>
  <w:style w:type="table" w:styleId="TableGrid">
    <w:name w:val="Table Grid"/>
    <w:basedOn w:val="TableNormal"/>
    <w:uiPriority w:val="39"/>
    <w:rsid w:val="00A743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45D7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4095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4095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40953"/>
    <w:rPr>
      <w:rFonts w:ascii="Times New Roman" w:eastAsiaTheme="minorEastAsia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09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0953"/>
    <w:rPr>
      <w:rFonts w:ascii="Times New Roman" w:eastAsiaTheme="minorEastAsia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095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0953"/>
    <w:rPr>
      <w:rFonts w:ascii="Segoe UI" w:eastAsiaTheme="minorEastAsia" w:hAnsi="Segoe UI" w:cs="Segoe UI"/>
      <w:sz w:val="18"/>
      <w:szCs w:val="18"/>
      <w:lang w:val="en-US"/>
    </w:rPr>
  </w:style>
  <w:style w:type="character" w:customStyle="1" w:styleId="ZGSM">
    <w:name w:val="ZGSM"/>
    <w:rsid w:val="001B48C2"/>
  </w:style>
  <w:style w:type="paragraph" w:customStyle="1" w:styleId="ZA">
    <w:name w:val="ZA"/>
    <w:rsid w:val="001B48C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US"/>
    </w:rPr>
  </w:style>
  <w:style w:type="paragraph" w:customStyle="1" w:styleId="ZB">
    <w:name w:val="ZB"/>
    <w:rsid w:val="001B48C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US"/>
    </w:rPr>
  </w:style>
  <w:style w:type="paragraph" w:customStyle="1" w:styleId="ZT">
    <w:name w:val="ZT"/>
    <w:rsid w:val="001B48C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EX">
    <w:name w:val="EX"/>
    <w:basedOn w:val="Normal"/>
    <w:rsid w:val="0047286B"/>
    <w:pPr>
      <w:keepLines/>
      <w:overflowPunct w:val="0"/>
      <w:snapToGrid/>
      <w:spacing w:after="180"/>
      <w:ind w:left="1702" w:hanging="1418"/>
      <w:jc w:val="left"/>
      <w:textAlignment w:val="baseline"/>
    </w:pPr>
    <w:rPr>
      <w:rFonts w:eastAsia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6C58EF"/>
    <w:pPr>
      <w:spacing w:after="0" w:line="240" w:lineRule="auto"/>
    </w:pPr>
    <w:rPr>
      <w:rFonts w:ascii="Times New Roman" w:eastAsiaTheme="minorEastAsia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8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3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DC4397-967D-4DD8-848A-C5A416334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1140</Words>
  <Characters>6626</Characters>
  <Application>Microsoft Office Word</Application>
  <DocSecurity>0</DocSecurity>
  <Lines>179</Lines>
  <Paragraphs>120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7711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Sosnin, Sergey D</dc:creator>
  <cp:keywords>CTPClassification=CTP_PUBLIC:VisualMarkings=</cp:keywords>
  <dc:description/>
  <cp:lastModifiedBy>Xiong, Gang</cp:lastModifiedBy>
  <cp:revision>5</cp:revision>
  <dcterms:created xsi:type="dcterms:W3CDTF">2016-10-01T04:09:00Z</dcterms:created>
  <dcterms:modified xsi:type="dcterms:W3CDTF">2016-10-01T06:57:00Z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fa78903c-c53c-47d7-b003-52c9d6135241</vt:lpwstr>
  </property>
  <property fmtid="{D5CDD505-2E9C-101B-9397-08002B2CF9AE}" pid="3" name="CTP_TimeStamp">
    <vt:lpwstr>2016-10-01 06:57:26Z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